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5014" w14:textId="249A816E" w:rsidR="0048570E" w:rsidRDefault="00105767" w:rsidP="00161F40">
      <w:pPr>
        <w:jc w:val="center"/>
        <w:rPr>
          <w:rFonts w:ascii="ＭＳ 明朝" w:eastAsia="ＭＳ 明朝" w:hAnsi="ＭＳ 明朝"/>
          <w:sz w:val="24"/>
        </w:rPr>
      </w:pPr>
      <w:r>
        <w:rPr>
          <w:rFonts w:ascii="ＭＳ 明朝" w:eastAsia="ＭＳ 明朝" w:hAnsi="ＭＳ 明朝" w:hint="eastAsia"/>
          <w:sz w:val="24"/>
        </w:rPr>
        <w:t>たつの市</w:t>
      </w:r>
      <w:r w:rsidR="008A207F">
        <w:rPr>
          <w:rFonts w:ascii="ＭＳ 明朝" w:eastAsia="ＭＳ 明朝" w:hAnsi="ＭＳ 明朝" w:hint="eastAsia"/>
          <w:sz w:val="24"/>
        </w:rPr>
        <w:t>子育て世帯訪問支援事業仕様書</w:t>
      </w:r>
    </w:p>
    <w:p w14:paraId="2751DF37" w14:textId="77777777" w:rsidR="0048570E" w:rsidRDefault="0048570E">
      <w:pPr>
        <w:rPr>
          <w:rFonts w:ascii="ＭＳ 明朝" w:eastAsia="ＭＳ 明朝" w:hAnsi="ＭＳ 明朝"/>
          <w:sz w:val="24"/>
        </w:rPr>
      </w:pPr>
    </w:p>
    <w:p w14:paraId="4C7598E4" w14:textId="61DF75CB" w:rsidR="00765132" w:rsidRDefault="008A207F" w:rsidP="004D0355">
      <w:pPr>
        <w:rPr>
          <w:rFonts w:ascii="ＭＳ 明朝" w:eastAsia="ＭＳ 明朝" w:hAnsi="ＭＳ 明朝"/>
          <w:sz w:val="24"/>
        </w:rPr>
      </w:pPr>
      <w:r>
        <w:rPr>
          <w:rFonts w:ascii="ＭＳ 明朝" w:eastAsia="ＭＳ 明朝" w:hAnsi="ＭＳ 明朝" w:hint="eastAsia"/>
          <w:sz w:val="24"/>
        </w:rPr>
        <w:t xml:space="preserve">１　</w:t>
      </w:r>
      <w:r w:rsidR="00765132">
        <w:rPr>
          <w:rFonts w:ascii="ＭＳ 明朝" w:eastAsia="ＭＳ 明朝" w:hAnsi="ＭＳ 明朝" w:hint="eastAsia"/>
          <w:sz w:val="24"/>
        </w:rPr>
        <w:t>事業名</w:t>
      </w:r>
    </w:p>
    <w:p w14:paraId="462247F2" w14:textId="144462CD" w:rsidR="00765132" w:rsidRDefault="00765132" w:rsidP="001D63F2">
      <w:pPr>
        <w:rPr>
          <w:rFonts w:ascii="ＭＳ 明朝" w:eastAsia="ＭＳ 明朝" w:hAnsi="ＭＳ 明朝"/>
          <w:sz w:val="24"/>
        </w:rPr>
      </w:pPr>
      <w:r>
        <w:rPr>
          <w:rFonts w:ascii="ＭＳ 明朝" w:eastAsia="ＭＳ 明朝" w:hAnsi="ＭＳ 明朝" w:hint="eastAsia"/>
          <w:sz w:val="24"/>
        </w:rPr>
        <w:t xml:space="preserve">　　たつの市子育て世帯訪問支援事業</w:t>
      </w:r>
    </w:p>
    <w:p w14:paraId="6FCD0DFB" w14:textId="77777777" w:rsidR="001D63F2" w:rsidRDefault="001D63F2" w:rsidP="001D63F2">
      <w:pPr>
        <w:rPr>
          <w:rFonts w:ascii="ＭＳ 明朝" w:eastAsia="ＭＳ 明朝" w:hAnsi="ＭＳ 明朝"/>
          <w:sz w:val="24"/>
        </w:rPr>
      </w:pPr>
    </w:p>
    <w:p w14:paraId="0AED138E" w14:textId="482CFB4E" w:rsidR="0048570E" w:rsidRDefault="00765132" w:rsidP="00765132">
      <w:pPr>
        <w:rPr>
          <w:rFonts w:ascii="ＭＳ 明朝" w:eastAsia="ＭＳ 明朝" w:hAnsi="ＭＳ 明朝"/>
          <w:sz w:val="24"/>
        </w:rPr>
      </w:pPr>
      <w:r>
        <w:rPr>
          <w:rFonts w:ascii="ＭＳ 明朝" w:eastAsia="ＭＳ 明朝" w:hAnsi="ＭＳ 明朝" w:hint="eastAsia"/>
          <w:sz w:val="24"/>
        </w:rPr>
        <w:t xml:space="preserve">２　</w:t>
      </w:r>
      <w:r w:rsidR="00542444">
        <w:rPr>
          <w:rFonts w:ascii="ＭＳ 明朝" w:eastAsia="ＭＳ 明朝" w:hAnsi="ＭＳ 明朝" w:hint="eastAsia"/>
          <w:sz w:val="24"/>
        </w:rPr>
        <w:t>目的</w:t>
      </w:r>
    </w:p>
    <w:p w14:paraId="4413E881" w14:textId="0D481E72" w:rsidR="0048570E" w:rsidRDefault="00765132" w:rsidP="004D0355">
      <w:pPr>
        <w:ind w:leftChars="100" w:left="210" w:firstLineChars="100" w:firstLine="240"/>
        <w:rPr>
          <w:rFonts w:ascii="ＭＳ 明朝" w:eastAsia="ＭＳ 明朝" w:hAnsi="ＭＳ 明朝"/>
          <w:sz w:val="24"/>
        </w:rPr>
      </w:pPr>
      <w:r>
        <w:rPr>
          <w:rFonts w:ascii="ＭＳ 明朝" w:eastAsia="ＭＳ 明朝" w:hAnsi="ＭＳ 明朝" w:hint="eastAsia"/>
          <w:sz w:val="24"/>
        </w:rPr>
        <w:t>本事業は</w:t>
      </w:r>
      <w:r w:rsidR="001D63F2">
        <w:rPr>
          <w:rFonts w:ascii="ＭＳ 明朝" w:eastAsia="ＭＳ 明朝" w:hAnsi="ＭＳ 明朝" w:hint="eastAsia"/>
          <w:sz w:val="24"/>
        </w:rPr>
        <w:t>、</w:t>
      </w:r>
      <w:r w:rsidR="008A207F">
        <w:rPr>
          <w:rFonts w:ascii="ＭＳ 明朝" w:eastAsia="ＭＳ 明朝" w:hAnsi="ＭＳ 明朝" w:hint="eastAsia"/>
          <w:sz w:val="24"/>
        </w:rPr>
        <w:t>家事･</w:t>
      </w:r>
      <w:r w:rsidR="001D63F2">
        <w:rPr>
          <w:rFonts w:ascii="ＭＳ 明朝" w:eastAsia="ＭＳ 明朝" w:hAnsi="ＭＳ 明朝" w:hint="eastAsia"/>
          <w:sz w:val="24"/>
        </w:rPr>
        <w:t>子育て等</w:t>
      </w:r>
      <w:r w:rsidR="008A207F">
        <w:rPr>
          <w:rFonts w:ascii="ＭＳ 明朝" w:eastAsia="ＭＳ 明朝" w:hAnsi="ＭＳ 明朝" w:hint="eastAsia"/>
          <w:sz w:val="24"/>
        </w:rPr>
        <w:t>に対して不安や負担を抱える子育て家庭、</w:t>
      </w:r>
      <w:r w:rsidR="001D63F2">
        <w:rPr>
          <w:rFonts w:ascii="ＭＳ 明朝" w:eastAsia="ＭＳ 明朝" w:hAnsi="ＭＳ 明朝" w:hint="eastAsia"/>
          <w:sz w:val="24"/>
        </w:rPr>
        <w:t>妊産婦、</w:t>
      </w:r>
      <w:r w:rsidR="008A207F">
        <w:rPr>
          <w:rFonts w:ascii="ＭＳ 明朝" w:eastAsia="ＭＳ 明朝" w:hAnsi="ＭＳ 明朝" w:hint="eastAsia"/>
          <w:sz w:val="24"/>
        </w:rPr>
        <w:t>ヤングケアラー等がいる家庭</w:t>
      </w:r>
      <w:r w:rsidR="001D63F2">
        <w:rPr>
          <w:rFonts w:ascii="ＭＳ 明朝" w:eastAsia="ＭＳ 明朝" w:hAnsi="ＭＳ 明朝" w:hint="eastAsia"/>
          <w:sz w:val="24"/>
        </w:rPr>
        <w:t>を、訪問支援員が訪問し、家庭が抱える不安や悩みを傾聴するとともに、家事・子育て等の支援を実施することにより、家庭や養育環境を整え、虐待リスク等の高まりを未然に防ぐことを目的とする。</w:t>
      </w:r>
    </w:p>
    <w:p w14:paraId="4ACB865D" w14:textId="77777777" w:rsidR="0048570E" w:rsidRDefault="0048570E">
      <w:pPr>
        <w:ind w:leftChars="100" w:left="210" w:firstLineChars="100" w:firstLine="240"/>
        <w:rPr>
          <w:rFonts w:ascii="ＭＳ 明朝" w:eastAsia="ＭＳ 明朝" w:hAnsi="ＭＳ 明朝"/>
          <w:sz w:val="24"/>
        </w:rPr>
      </w:pPr>
    </w:p>
    <w:p w14:paraId="02E7336B" w14:textId="3F223745" w:rsidR="006D181B" w:rsidRPr="006D181B" w:rsidRDefault="00BD6275" w:rsidP="00EF3ED4">
      <w:pPr>
        <w:rPr>
          <w:rFonts w:ascii="ＭＳ 明朝" w:eastAsia="ＭＳ 明朝" w:hAnsi="ＭＳ 明朝"/>
          <w:sz w:val="24"/>
        </w:rPr>
      </w:pPr>
      <w:r>
        <w:rPr>
          <w:rFonts w:ascii="ＭＳ 明朝" w:eastAsia="ＭＳ 明朝" w:hAnsi="ＭＳ 明朝" w:hint="eastAsia"/>
          <w:sz w:val="24"/>
        </w:rPr>
        <w:t>３</w:t>
      </w:r>
      <w:r w:rsidR="008A207F">
        <w:rPr>
          <w:rFonts w:ascii="ＭＳ 明朝" w:eastAsia="ＭＳ 明朝" w:hAnsi="ＭＳ 明朝" w:hint="eastAsia"/>
          <w:sz w:val="24"/>
        </w:rPr>
        <w:t xml:space="preserve">　</w:t>
      </w:r>
      <w:r w:rsidR="004B0630">
        <w:rPr>
          <w:rFonts w:ascii="ＭＳ 明朝" w:eastAsia="ＭＳ 明朝" w:hAnsi="ＭＳ 明朝" w:hint="eastAsia"/>
          <w:sz w:val="24"/>
        </w:rPr>
        <w:t>支援</w:t>
      </w:r>
      <w:r w:rsidR="008A207F">
        <w:rPr>
          <w:rFonts w:ascii="ＭＳ 明朝" w:eastAsia="ＭＳ 明朝" w:hAnsi="ＭＳ 明朝" w:hint="eastAsia"/>
          <w:sz w:val="24"/>
        </w:rPr>
        <w:t>対象者</w:t>
      </w:r>
      <w:r w:rsidR="00EF3ED4" w:rsidRPr="006D181B">
        <w:rPr>
          <w:rFonts w:ascii="ＭＳ 明朝" w:eastAsia="ＭＳ 明朝" w:hAnsi="ＭＳ 明朝"/>
          <w:sz w:val="24"/>
        </w:rPr>
        <w:t xml:space="preserve"> </w:t>
      </w:r>
    </w:p>
    <w:p w14:paraId="62001759" w14:textId="745EDBF1" w:rsidR="0048570E" w:rsidRDefault="008A207F">
      <w:pPr>
        <w:ind w:left="240" w:hangingChars="100" w:hanging="240"/>
        <w:rPr>
          <w:rFonts w:ascii="ＭＳ 明朝" w:eastAsia="ＭＳ 明朝" w:hAnsi="ＭＳ 明朝"/>
          <w:sz w:val="24"/>
        </w:rPr>
      </w:pPr>
      <w:r>
        <w:rPr>
          <w:rFonts w:ascii="ＭＳ 明朝" w:eastAsia="ＭＳ 明朝" w:hAnsi="ＭＳ 明朝" w:hint="eastAsia"/>
          <w:sz w:val="24"/>
        </w:rPr>
        <w:t xml:space="preserve">　　本事業の支援対象者は、</w:t>
      </w:r>
      <w:r w:rsidR="001E1888">
        <w:rPr>
          <w:rFonts w:ascii="ＭＳ 明朝" w:eastAsia="ＭＳ 明朝" w:hAnsi="ＭＳ 明朝" w:hint="eastAsia"/>
          <w:sz w:val="24"/>
        </w:rPr>
        <w:t>たつの市（以下「市」という。）</w:t>
      </w:r>
      <w:r>
        <w:rPr>
          <w:rFonts w:ascii="ＭＳ 明朝" w:eastAsia="ＭＳ 明朝" w:hAnsi="ＭＳ 明朝" w:hint="eastAsia"/>
          <w:sz w:val="24"/>
        </w:rPr>
        <w:t>に居住し、児童や保護者又は妊婦からの相談や、庁内の関係部署及び関係機関からの情報提供・相談等により把握され、本事業による支援が必要であると</w:t>
      </w:r>
      <w:r w:rsidR="00BD6275">
        <w:rPr>
          <w:rFonts w:ascii="ＭＳ 明朝" w:eastAsia="ＭＳ 明朝" w:hAnsi="ＭＳ 明朝" w:hint="eastAsia"/>
          <w:sz w:val="24"/>
        </w:rPr>
        <w:t>本市</w:t>
      </w:r>
      <w:r>
        <w:rPr>
          <w:rFonts w:ascii="ＭＳ 明朝" w:eastAsia="ＭＳ 明朝" w:hAnsi="ＭＳ 明朝" w:hint="eastAsia"/>
          <w:sz w:val="24"/>
        </w:rPr>
        <w:t>が認めた、次に掲げるような状態にある者を対象とする。</w:t>
      </w:r>
    </w:p>
    <w:p w14:paraId="388CA7A5" w14:textId="0AC4C4D3" w:rsidR="0048570E" w:rsidRDefault="00EF3ED4" w:rsidP="00EF3ED4">
      <w:pPr>
        <w:ind w:leftChars="100" w:left="690" w:hangingChars="200" w:hanging="480"/>
        <w:rPr>
          <w:rFonts w:ascii="ＭＳ 明朝" w:eastAsia="ＭＳ 明朝" w:hAnsi="ＭＳ 明朝"/>
          <w:sz w:val="24"/>
        </w:rPr>
      </w:pPr>
      <w:r>
        <w:rPr>
          <w:rFonts w:ascii="ＭＳ 明朝" w:eastAsia="ＭＳ 明朝" w:hAnsi="ＭＳ 明朝" w:hint="eastAsia"/>
          <w:sz w:val="24"/>
        </w:rPr>
        <w:t xml:space="preserve">(１)　</w:t>
      </w:r>
      <w:r w:rsidR="008A207F">
        <w:rPr>
          <w:rFonts w:ascii="ＭＳ 明朝" w:eastAsia="ＭＳ 明朝" w:hAnsi="ＭＳ 明朝" w:hint="eastAsia"/>
          <w:sz w:val="24"/>
        </w:rPr>
        <w:t>保護者に監護させることが不適当であると認められる児童の保護者及びそれに該当するおそれのある保護者</w:t>
      </w:r>
    </w:p>
    <w:p w14:paraId="07083784" w14:textId="578D5D15" w:rsidR="0048570E" w:rsidRDefault="00EF3ED4" w:rsidP="00EF3ED4">
      <w:pPr>
        <w:ind w:leftChars="100" w:left="690" w:hangingChars="200" w:hanging="480"/>
        <w:rPr>
          <w:rFonts w:ascii="ＭＳ 明朝" w:eastAsia="ＭＳ 明朝" w:hAnsi="ＭＳ 明朝"/>
          <w:sz w:val="24"/>
        </w:rPr>
      </w:pPr>
      <w:r>
        <w:rPr>
          <w:rFonts w:ascii="ＭＳ 明朝" w:eastAsia="ＭＳ 明朝" w:hAnsi="ＭＳ 明朝" w:hint="eastAsia"/>
          <w:sz w:val="24"/>
        </w:rPr>
        <w:t xml:space="preserve">(２)　</w:t>
      </w:r>
      <w:r w:rsidR="008A207F">
        <w:rPr>
          <w:rFonts w:ascii="ＭＳ 明朝" w:eastAsia="ＭＳ 明朝" w:hAnsi="ＭＳ 明朝" w:hint="eastAsia"/>
          <w:sz w:val="24"/>
        </w:rPr>
        <w:t>食事、生活習慣等について不適切な養育状態にある児童、保護者の養育を支援することが特に必要と認められる児童の保護者及びそれに該当するおそれのある保護者</w:t>
      </w:r>
    </w:p>
    <w:p w14:paraId="61467CDF" w14:textId="65EEA7E0" w:rsidR="0048570E" w:rsidRDefault="00EF3ED4" w:rsidP="00EF3ED4">
      <w:pPr>
        <w:ind w:leftChars="100" w:left="690" w:hangingChars="200" w:hanging="480"/>
        <w:rPr>
          <w:rFonts w:ascii="ＭＳ 明朝" w:eastAsia="ＭＳ 明朝" w:hAnsi="ＭＳ 明朝"/>
          <w:sz w:val="24"/>
        </w:rPr>
      </w:pPr>
      <w:r>
        <w:rPr>
          <w:rFonts w:ascii="ＭＳ 明朝" w:eastAsia="ＭＳ 明朝" w:hAnsi="ＭＳ 明朝" w:hint="eastAsia"/>
          <w:sz w:val="24"/>
        </w:rPr>
        <w:t xml:space="preserve">(３)　</w:t>
      </w:r>
      <w:r w:rsidR="008A207F">
        <w:rPr>
          <w:rFonts w:ascii="ＭＳ 明朝" w:eastAsia="ＭＳ 明朝" w:hAnsi="ＭＳ 明朝" w:hint="eastAsia"/>
          <w:sz w:val="24"/>
        </w:rPr>
        <w:t>若年妊婦、出産後の養育について出産前において支援を行うことが特に必要と認められる妊婦及びそれに該当するおそれのある妊婦</w:t>
      </w:r>
    </w:p>
    <w:p w14:paraId="68316082" w14:textId="2A507849" w:rsidR="0048570E" w:rsidRDefault="00EF3ED4" w:rsidP="004D0355">
      <w:pPr>
        <w:ind w:leftChars="100" w:left="570" w:hangingChars="150" w:hanging="360"/>
        <w:rPr>
          <w:rFonts w:ascii="ＭＳ 明朝" w:eastAsia="ＭＳ 明朝" w:hAnsi="ＭＳ 明朝"/>
          <w:sz w:val="24"/>
        </w:rPr>
      </w:pPr>
      <w:r>
        <w:rPr>
          <w:rFonts w:ascii="ＭＳ 明朝" w:eastAsia="ＭＳ 明朝" w:hAnsi="ＭＳ 明朝" w:hint="eastAsia"/>
          <w:sz w:val="24"/>
        </w:rPr>
        <w:t xml:space="preserve">(４)　</w:t>
      </w:r>
      <w:r w:rsidR="008A207F">
        <w:rPr>
          <w:rFonts w:ascii="ＭＳ 明朝" w:eastAsia="ＭＳ 明朝" w:hAnsi="ＭＳ 明朝" w:hint="eastAsia"/>
          <w:sz w:val="24"/>
        </w:rPr>
        <w:t>その他</w:t>
      </w:r>
      <w:r w:rsidR="00542444">
        <w:rPr>
          <w:rFonts w:ascii="ＭＳ 明朝" w:eastAsia="ＭＳ 明朝" w:hAnsi="ＭＳ 明朝" w:hint="eastAsia"/>
          <w:sz w:val="24"/>
        </w:rPr>
        <w:t>市長が支援の</w:t>
      </w:r>
      <w:r w:rsidR="008A207F">
        <w:rPr>
          <w:rFonts w:ascii="ＭＳ 明朝" w:eastAsia="ＭＳ 明朝" w:hAnsi="ＭＳ 明朝" w:hint="eastAsia"/>
          <w:sz w:val="24"/>
        </w:rPr>
        <w:t>必要</w:t>
      </w:r>
      <w:r w:rsidR="004B0630">
        <w:rPr>
          <w:rFonts w:ascii="ＭＳ 明朝" w:eastAsia="ＭＳ 明朝" w:hAnsi="ＭＳ 明朝" w:hint="eastAsia"/>
          <w:sz w:val="24"/>
        </w:rPr>
        <w:t>がある</w:t>
      </w:r>
      <w:r w:rsidR="008A207F">
        <w:rPr>
          <w:rFonts w:ascii="ＭＳ 明朝" w:eastAsia="ＭＳ 明朝" w:hAnsi="ＭＳ 明朝" w:hint="eastAsia"/>
          <w:sz w:val="24"/>
        </w:rPr>
        <w:t>と認める</w:t>
      </w:r>
      <w:r w:rsidR="00542444">
        <w:rPr>
          <w:rFonts w:ascii="ＭＳ 明朝" w:eastAsia="ＭＳ 明朝" w:hAnsi="ＭＳ 明朝" w:hint="eastAsia"/>
          <w:sz w:val="24"/>
        </w:rPr>
        <w:t>もの</w:t>
      </w:r>
    </w:p>
    <w:p w14:paraId="495051D6" w14:textId="77777777" w:rsidR="0048570E" w:rsidRDefault="0048570E" w:rsidP="004D0355">
      <w:pPr>
        <w:ind w:leftChars="100" w:left="570" w:hangingChars="150" w:hanging="360"/>
        <w:rPr>
          <w:rFonts w:ascii="ＭＳ 明朝" w:eastAsia="ＭＳ 明朝" w:hAnsi="ＭＳ 明朝"/>
          <w:sz w:val="24"/>
        </w:rPr>
      </w:pPr>
    </w:p>
    <w:p w14:paraId="29606D30" w14:textId="0F33EF59" w:rsidR="0048570E" w:rsidRDefault="00BD6275">
      <w:pPr>
        <w:rPr>
          <w:rFonts w:ascii="ＭＳ 明朝" w:eastAsia="ＭＳ 明朝" w:hAnsi="ＭＳ 明朝"/>
          <w:sz w:val="24"/>
        </w:rPr>
      </w:pPr>
      <w:r>
        <w:rPr>
          <w:rFonts w:ascii="ＭＳ 明朝" w:eastAsia="ＭＳ 明朝" w:hAnsi="ＭＳ 明朝" w:hint="eastAsia"/>
          <w:sz w:val="24"/>
        </w:rPr>
        <w:t>４</w:t>
      </w:r>
      <w:r w:rsidR="008A207F">
        <w:rPr>
          <w:rFonts w:ascii="ＭＳ 明朝" w:eastAsia="ＭＳ 明朝" w:hAnsi="ＭＳ 明朝" w:hint="eastAsia"/>
          <w:sz w:val="24"/>
        </w:rPr>
        <w:t xml:space="preserve">　事業の内容</w:t>
      </w:r>
    </w:p>
    <w:p w14:paraId="73499A3C" w14:textId="556EDEA3" w:rsidR="007D22DD" w:rsidRDefault="00A357B9" w:rsidP="00AF3C7E">
      <w:pPr>
        <w:ind w:leftChars="100" w:left="210" w:firstLineChars="116" w:firstLine="278"/>
        <w:rPr>
          <w:rFonts w:ascii="ＭＳ 明朝" w:eastAsia="ＭＳ 明朝" w:hAnsi="ＭＳ 明朝"/>
          <w:sz w:val="24"/>
        </w:rPr>
      </w:pPr>
      <w:r>
        <w:rPr>
          <w:rFonts w:ascii="ＭＳ 明朝" w:eastAsia="ＭＳ 明朝" w:hAnsi="ＭＳ 明朝" w:hint="eastAsia"/>
          <w:sz w:val="24"/>
        </w:rPr>
        <w:t>事業者</w:t>
      </w:r>
      <w:r w:rsidR="008A207F" w:rsidRPr="006F3400">
        <w:rPr>
          <w:rFonts w:ascii="ＭＳ 明朝" w:eastAsia="ＭＳ 明朝" w:hAnsi="ＭＳ 明朝" w:hint="eastAsia"/>
          <w:sz w:val="24"/>
        </w:rPr>
        <w:t>は、</w:t>
      </w:r>
      <w:r w:rsidR="009D2C2C" w:rsidRPr="00205877">
        <w:rPr>
          <w:rFonts w:ascii="ＭＳ 明朝" w:eastAsia="ＭＳ 明朝" w:hAnsi="ＭＳ 明朝" w:hint="eastAsia"/>
          <w:sz w:val="24"/>
        </w:rPr>
        <w:t>支援</w:t>
      </w:r>
      <w:r w:rsidR="00695F2C" w:rsidRPr="00205877">
        <w:rPr>
          <w:rFonts w:ascii="ＭＳ 明朝" w:eastAsia="ＭＳ 明朝" w:hAnsi="ＭＳ 明朝" w:hint="eastAsia"/>
          <w:sz w:val="24"/>
        </w:rPr>
        <w:t>対象</w:t>
      </w:r>
      <w:r w:rsidR="009D2C2C" w:rsidRPr="00205877">
        <w:rPr>
          <w:rFonts w:ascii="ＭＳ 明朝" w:eastAsia="ＭＳ 明朝" w:hAnsi="ＭＳ 明朝" w:hint="eastAsia"/>
          <w:sz w:val="24"/>
        </w:rPr>
        <w:t>者の</w:t>
      </w:r>
      <w:r w:rsidR="00695F2C" w:rsidRPr="00205877">
        <w:rPr>
          <w:rFonts w:ascii="ＭＳ 明朝" w:eastAsia="ＭＳ 明朝" w:hAnsi="ＭＳ 明朝" w:hint="eastAsia"/>
          <w:sz w:val="24"/>
        </w:rPr>
        <w:t>家庭に以下の</w:t>
      </w:r>
      <w:r w:rsidR="00A73A59" w:rsidRPr="00205877">
        <w:rPr>
          <w:rFonts w:ascii="ＭＳ 明朝" w:eastAsia="ＭＳ 明朝" w:hAnsi="ＭＳ 明朝" w:hint="eastAsia"/>
          <w:sz w:val="24"/>
        </w:rPr>
        <w:t>支援を行う訪問支援員を</w:t>
      </w:r>
      <w:r w:rsidR="009D2C2C" w:rsidRPr="00205877">
        <w:rPr>
          <w:rFonts w:ascii="ＭＳ 明朝" w:eastAsia="ＭＳ 明朝" w:hAnsi="ＭＳ 明朝" w:hint="eastAsia"/>
          <w:sz w:val="24"/>
        </w:rPr>
        <w:t>訪問させ</w:t>
      </w:r>
      <w:r w:rsidR="00A73A59" w:rsidRPr="00205877">
        <w:rPr>
          <w:rFonts w:ascii="ＭＳ 明朝" w:eastAsia="ＭＳ 明朝" w:hAnsi="ＭＳ 明朝" w:hint="eastAsia"/>
          <w:sz w:val="24"/>
        </w:rPr>
        <w:t>、訪問支援員は</w:t>
      </w:r>
      <w:r w:rsidR="006F3400" w:rsidRPr="00205877">
        <w:rPr>
          <w:rFonts w:ascii="ＭＳ 明朝" w:eastAsia="ＭＳ 明朝" w:hAnsi="ＭＳ 明朝" w:hint="eastAsia"/>
          <w:sz w:val="24"/>
        </w:rPr>
        <w:t>次の第</w:t>
      </w:r>
      <w:r w:rsidR="00EF3ED4" w:rsidRPr="00205877">
        <w:rPr>
          <w:rFonts w:ascii="ＭＳ 明朝" w:eastAsia="ＭＳ 明朝" w:hAnsi="ＭＳ 明朝" w:hint="eastAsia"/>
          <w:sz w:val="24"/>
        </w:rPr>
        <w:t>１</w:t>
      </w:r>
      <w:r w:rsidR="006F3400" w:rsidRPr="00205877">
        <w:rPr>
          <w:rFonts w:ascii="ＭＳ 明朝" w:eastAsia="ＭＳ 明朝" w:hAnsi="ＭＳ 明朝" w:hint="eastAsia"/>
          <w:sz w:val="24"/>
        </w:rPr>
        <w:t>号</w:t>
      </w:r>
      <w:r w:rsidR="00695F2C" w:rsidRPr="00205877">
        <w:rPr>
          <w:rFonts w:ascii="ＭＳ 明朝" w:eastAsia="ＭＳ 明朝" w:hAnsi="ＭＳ 明朝" w:hint="eastAsia"/>
          <w:sz w:val="24"/>
        </w:rPr>
        <w:t>若しくは</w:t>
      </w:r>
      <w:r w:rsidR="006F3400" w:rsidRPr="00205877">
        <w:rPr>
          <w:rFonts w:ascii="ＭＳ 明朝" w:eastAsia="ＭＳ 明朝" w:hAnsi="ＭＳ 明朝" w:hint="eastAsia"/>
          <w:sz w:val="24"/>
        </w:rPr>
        <w:t>第</w:t>
      </w:r>
      <w:r w:rsidR="00EF3ED4" w:rsidRPr="00205877">
        <w:rPr>
          <w:rFonts w:ascii="ＭＳ 明朝" w:eastAsia="ＭＳ 明朝" w:hAnsi="ＭＳ 明朝" w:hint="eastAsia"/>
          <w:sz w:val="24"/>
        </w:rPr>
        <w:t>２</w:t>
      </w:r>
      <w:r w:rsidR="006F3400" w:rsidRPr="00205877">
        <w:rPr>
          <w:rFonts w:ascii="ＭＳ 明朝" w:eastAsia="ＭＳ 明朝" w:hAnsi="ＭＳ 明朝" w:hint="eastAsia"/>
          <w:sz w:val="24"/>
        </w:rPr>
        <w:t>号</w:t>
      </w:r>
      <w:r w:rsidR="00695F2C" w:rsidRPr="00205877">
        <w:rPr>
          <w:rFonts w:ascii="ＭＳ 明朝" w:eastAsia="ＭＳ 明朝" w:hAnsi="ＭＳ 明朝" w:hint="eastAsia"/>
          <w:sz w:val="24"/>
        </w:rPr>
        <w:t>又</w:t>
      </w:r>
      <w:r w:rsidR="006F3400" w:rsidRPr="00205877">
        <w:rPr>
          <w:rFonts w:ascii="ＭＳ 明朝" w:eastAsia="ＭＳ 明朝" w:hAnsi="ＭＳ 明朝" w:hint="eastAsia"/>
          <w:sz w:val="24"/>
        </w:rPr>
        <w:t>は第</w:t>
      </w:r>
      <w:r w:rsidR="00EF3ED4" w:rsidRPr="00205877">
        <w:rPr>
          <w:rFonts w:ascii="ＭＳ 明朝" w:eastAsia="ＭＳ 明朝" w:hAnsi="ＭＳ 明朝" w:hint="eastAsia"/>
          <w:sz w:val="24"/>
        </w:rPr>
        <w:t>１</w:t>
      </w:r>
      <w:r w:rsidR="006F3400" w:rsidRPr="00205877">
        <w:rPr>
          <w:rFonts w:ascii="ＭＳ 明朝" w:eastAsia="ＭＳ 明朝" w:hAnsi="ＭＳ 明朝" w:hint="eastAsia"/>
          <w:sz w:val="24"/>
        </w:rPr>
        <w:t>号及び第</w:t>
      </w:r>
      <w:r w:rsidR="00EF3ED4" w:rsidRPr="00205877">
        <w:rPr>
          <w:rFonts w:ascii="ＭＳ 明朝" w:eastAsia="ＭＳ 明朝" w:hAnsi="ＭＳ 明朝" w:hint="eastAsia"/>
          <w:sz w:val="24"/>
        </w:rPr>
        <w:t>２</w:t>
      </w:r>
      <w:r w:rsidR="006F3400" w:rsidRPr="00205877">
        <w:rPr>
          <w:rFonts w:ascii="ＭＳ 明朝" w:eastAsia="ＭＳ 明朝" w:hAnsi="ＭＳ 明朝" w:hint="eastAsia"/>
          <w:sz w:val="24"/>
        </w:rPr>
        <w:t>号</w:t>
      </w:r>
      <w:r w:rsidR="002C4515" w:rsidRPr="00205877">
        <w:rPr>
          <w:rFonts w:ascii="ＭＳ 明朝" w:eastAsia="ＭＳ 明朝" w:hAnsi="ＭＳ 明朝" w:hint="eastAsia"/>
          <w:sz w:val="24"/>
        </w:rPr>
        <w:t>に規定する支援を実施することを基本とし</w:t>
      </w:r>
      <w:r w:rsidR="006F3400" w:rsidRPr="00205877">
        <w:rPr>
          <w:rFonts w:ascii="ＭＳ 明朝" w:eastAsia="ＭＳ 明朝" w:hAnsi="ＭＳ 明朝" w:hint="eastAsia"/>
          <w:sz w:val="24"/>
        </w:rPr>
        <w:t>、</w:t>
      </w:r>
      <w:r w:rsidR="009D2C2C" w:rsidRPr="00205877">
        <w:rPr>
          <w:rFonts w:ascii="ＭＳ 明朝" w:eastAsia="ＭＳ 明朝" w:hAnsi="ＭＳ 明朝" w:hint="eastAsia"/>
          <w:sz w:val="24"/>
        </w:rPr>
        <w:t>支援</w:t>
      </w:r>
      <w:r w:rsidR="006F3400" w:rsidRPr="00205877">
        <w:rPr>
          <w:rFonts w:ascii="ＭＳ 明朝" w:eastAsia="ＭＳ 明朝" w:hAnsi="ＭＳ 明朝" w:hint="eastAsia"/>
          <w:sz w:val="24"/>
        </w:rPr>
        <w:t>対象</w:t>
      </w:r>
      <w:r w:rsidR="009D2C2C" w:rsidRPr="00205877">
        <w:rPr>
          <w:rFonts w:ascii="ＭＳ 明朝" w:eastAsia="ＭＳ 明朝" w:hAnsi="ＭＳ 明朝" w:hint="eastAsia"/>
          <w:sz w:val="24"/>
        </w:rPr>
        <w:t>者の</w:t>
      </w:r>
      <w:r w:rsidR="006F3400" w:rsidRPr="00205877">
        <w:rPr>
          <w:rFonts w:ascii="ＭＳ 明朝" w:eastAsia="ＭＳ 明朝" w:hAnsi="ＭＳ 明朝" w:hint="eastAsia"/>
          <w:sz w:val="24"/>
        </w:rPr>
        <w:t>家庭の状</w:t>
      </w:r>
      <w:r w:rsidR="006F3400">
        <w:rPr>
          <w:rFonts w:ascii="ＭＳ 明朝" w:eastAsia="ＭＳ 明朝" w:hAnsi="ＭＳ 明朝" w:hint="eastAsia"/>
          <w:sz w:val="24"/>
        </w:rPr>
        <w:t>況に</w:t>
      </w:r>
      <w:r w:rsidR="002C4515">
        <w:rPr>
          <w:rFonts w:ascii="ＭＳ 明朝" w:eastAsia="ＭＳ 明朝" w:hAnsi="ＭＳ 明朝" w:hint="eastAsia"/>
          <w:sz w:val="24"/>
        </w:rPr>
        <w:t>応じて第３号、第４号又は第５号に規定するものを包括的に</w:t>
      </w:r>
      <w:r w:rsidR="007D22DD">
        <w:rPr>
          <w:rFonts w:ascii="ＭＳ 明朝" w:eastAsia="ＭＳ 明朝" w:hAnsi="ＭＳ 明朝" w:hint="eastAsia"/>
          <w:sz w:val="24"/>
        </w:rPr>
        <w:t>実施するものとする。</w:t>
      </w:r>
    </w:p>
    <w:p w14:paraId="69AEDACB" w14:textId="7D389409" w:rsidR="0048570E" w:rsidRPr="000840FE" w:rsidRDefault="008A207F" w:rsidP="007D22DD">
      <w:pPr>
        <w:ind w:leftChars="100" w:left="210" w:firstLineChars="100" w:firstLine="240"/>
        <w:rPr>
          <w:rFonts w:ascii="ＭＳ 明朝" w:eastAsia="ＭＳ 明朝" w:hAnsi="ＭＳ 明朝"/>
          <w:sz w:val="24"/>
        </w:rPr>
      </w:pPr>
      <w:r w:rsidRPr="000840FE">
        <w:rPr>
          <w:rFonts w:ascii="ＭＳ 明朝" w:eastAsia="ＭＳ 明朝" w:hAnsi="ＭＳ 明朝" w:hint="eastAsia"/>
          <w:sz w:val="24"/>
        </w:rPr>
        <w:t>ただし、病児及び病後児の世話、感染症患者のいる居宅における支援は行わないものとする。また、訪問支援は、原則、保護者の在宅時に行う。但し、保育所等の送迎、ヤングケアラーの負担軽減等やむを得ない場合は保護者の同意を得て保護者不在時に支援を行うことができる。</w:t>
      </w:r>
    </w:p>
    <w:p w14:paraId="740C8645" w14:textId="4B300280" w:rsidR="0048570E" w:rsidRDefault="00EF3ED4" w:rsidP="004D0355">
      <w:pPr>
        <w:spacing w:line="360" w:lineRule="exact"/>
        <w:ind w:leftChars="1" w:left="2" w:firstLineChars="58" w:firstLine="139"/>
        <w:rPr>
          <w:rFonts w:ascii="ＭＳ 明朝" w:eastAsia="ＭＳ 明朝" w:hAnsi="ＭＳ 明朝"/>
          <w:sz w:val="24"/>
        </w:rPr>
      </w:pPr>
      <w:r>
        <w:rPr>
          <w:rFonts w:ascii="ＭＳ 明朝" w:eastAsia="ＭＳ 明朝" w:hAnsi="ＭＳ 明朝" w:hint="eastAsia"/>
          <w:sz w:val="24"/>
        </w:rPr>
        <w:t xml:space="preserve">(１)　</w:t>
      </w:r>
      <w:r w:rsidR="008A207F">
        <w:rPr>
          <w:rFonts w:ascii="ＭＳ 明朝" w:eastAsia="ＭＳ 明朝" w:hAnsi="ＭＳ 明朝" w:hint="eastAsia"/>
          <w:sz w:val="24"/>
        </w:rPr>
        <w:t>家事支援（食事の準備、洗濯、掃除、買い物の代行やサポート等）</w:t>
      </w:r>
    </w:p>
    <w:p w14:paraId="1F87EDD2" w14:textId="3369E5CD" w:rsidR="0048570E" w:rsidRDefault="00EF3ED4" w:rsidP="00EF3ED4">
      <w:pPr>
        <w:spacing w:line="360" w:lineRule="exact"/>
        <w:ind w:leftChars="67" w:left="621" w:hangingChars="200" w:hanging="480"/>
        <w:rPr>
          <w:rFonts w:ascii="ＭＳ 明朝" w:eastAsia="ＭＳ 明朝" w:hAnsi="ＭＳ 明朝"/>
          <w:sz w:val="24"/>
        </w:rPr>
      </w:pPr>
      <w:r>
        <w:rPr>
          <w:rFonts w:ascii="ＭＳ 明朝" w:eastAsia="ＭＳ 明朝" w:hAnsi="ＭＳ 明朝" w:hint="eastAsia"/>
          <w:sz w:val="24"/>
        </w:rPr>
        <w:t xml:space="preserve">(２)　</w:t>
      </w:r>
      <w:r w:rsidR="008A207F">
        <w:rPr>
          <w:rFonts w:ascii="ＭＳ 明朝" w:eastAsia="ＭＳ 明朝" w:hAnsi="ＭＳ 明朝" w:hint="eastAsia"/>
          <w:sz w:val="24"/>
        </w:rPr>
        <w:t>育児・養育支援（育児のサポート、</w:t>
      </w:r>
      <w:r w:rsidR="008A207F" w:rsidRPr="0011267F">
        <w:rPr>
          <w:rFonts w:ascii="ＭＳ 明朝" w:eastAsia="ＭＳ 明朝" w:hAnsi="ＭＳ 明朝" w:hint="eastAsia"/>
          <w:sz w:val="24"/>
        </w:rPr>
        <w:t>保育所等の送迎</w:t>
      </w:r>
      <w:r w:rsidR="008A207F">
        <w:rPr>
          <w:rFonts w:ascii="ＭＳ 明朝" w:eastAsia="ＭＳ 明朝" w:hAnsi="ＭＳ 明朝" w:hint="eastAsia"/>
          <w:sz w:val="24"/>
        </w:rPr>
        <w:t>、宿題の見守り、外出時の補助等）</w:t>
      </w:r>
    </w:p>
    <w:p w14:paraId="3CBB425E" w14:textId="3663D858" w:rsidR="0048570E" w:rsidRDefault="00EF3ED4" w:rsidP="00EF3ED4">
      <w:pPr>
        <w:spacing w:line="360" w:lineRule="exact"/>
        <w:ind w:leftChars="67" w:left="674" w:hangingChars="222" w:hanging="533"/>
        <w:rPr>
          <w:rFonts w:ascii="ＭＳ 明朝" w:eastAsia="ＭＳ 明朝" w:hAnsi="ＭＳ 明朝"/>
          <w:sz w:val="24"/>
        </w:rPr>
      </w:pPr>
      <w:r>
        <w:rPr>
          <w:rFonts w:ascii="ＭＳ 明朝" w:eastAsia="ＭＳ 明朝" w:hAnsi="ＭＳ 明朝" w:hint="eastAsia"/>
          <w:sz w:val="24"/>
        </w:rPr>
        <w:t xml:space="preserve">(３)　</w:t>
      </w:r>
      <w:r w:rsidR="008A207F">
        <w:rPr>
          <w:rFonts w:ascii="ＭＳ 明朝" w:eastAsia="ＭＳ 明朝" w:hAnsi="ＭＳ 明朝" w:hint="eastAsia"/>
          <w:sz w:val="24"/>
        </w:rPr>
        <w:t>子育て等に関する不安や悩みの傾聴、相談・助言。ただし、保健師等の専門</w:t>
      </w:r>
      <w:r w:rsidR="008A207F">
        <w:rPr>
          <w:rFonts w:ascii="ＭＳ 明朝" w:eastAsia="ＭＳ 明朝" w:hAnsi="ＭＳ 明朝" w:hint="eastAsia"/>
          <w:sz w:val="24"/>
        </w:rPr>
        <w:lastRenderedPageBreak/>
        <w:t>職による対応が必要な専門的な内容は除く。</w:t>
      </w:r>
    </w:p>
    <w:p w14:paraId="76EDE903" w14:textId="7E94141A" w:rsidR="0048570E" w:rsidRDefault="00EF3ED4" w:rsidP="00983B9D">
      <w:pPr>
        <w:spacing w:line="360" w:lineRule="exact"/>
        <w:ind w:leftChars="67" w:left="141" w:firstLineChars="50" w:firstLine="120"/>
        <w:rPr>
          <w:rFonts w:ascii="ＭＳ 明朝" w:eastAsia="ＭＳ 明朝" w:hAnsi="ＭＳ 明朝"/>
          <w:sz w:val="24"/>
        </w:rPr>
      </w:pPr>
      <w:r>
        <w:rPr>
          <w:rFonts w:ascii="ＭＳ 明朝" w:eastAsia="ＭＳ 明朝" w:hAnsi="ＭＳ 明朝" w:hint="eastAsia"/>
          <w:sz w:val="24"/>
        </w:rPr>
        <w:t xml:space="preserve">(４)　</w:t>
      </w:r>
      <w:r w:rsidR="006F3400">
        <w:rPr>
          <w:rFonts w:ascii="ＭＳ 明朝" w:eastAsia="ＭＳ 明朝" w:hAnsi="ＭＳ 明朝" w:hint="eastAsia"/>
          <w:sz w:val="24"/>
        </w:rPr>
        <w:t>市</w:t>
      </w:r>
      <w:r w:rsidR="008A207F">
        <w:rPr>
          <w:rFonts w:ascii="ＭＳ 明朝" w:eastAsia="ＭＳ 明朝" w:hAnsi="ＭＳ 明朝" w:hint="eastAsia"/>
          <w:sz w:val="24"/>
        </w:rPr>
        <w:t>の母子保健・子育て支援施策等に関する情報提供</w:t>
      </w:r>
    </w:p>
    <w:p w14:paraId="20110244" w14:textId="1D1CA716" w:rsidR="0048570E" w:rsidRDefault="00EF3ED4" w:rsidP="00983B9D">
      <w:pPr>
        <w:spacing w:line="360" w:lineRule="exact"/>
        <w:ind w:firstLineChars="109" w:firstLine="262"/>
        <w:rPr>
          <w:rFonts w:ascii="ＭＳ 明朝" w:eastAsia="ＭＳ 明朝" w:hAnsi="ＭＳ 明朝"/>
          <w:sz w:val="24"/>
        </w:rPr>
      </w:pPr>
      <w:r>
        <w:rPr>
          <w:rFonts w:ascii="ＭＳ 明朝" w:eastAsia="ＭＳ 明朝" w:hAnsi="ＭＳ 明朝" w:hint="eastAsia"/>
          <w:sz w:val="24"/>
        </w:rPr>
        <w:t xml:space="preserve">(５)　</w:t>
      </w:r>
      <w:r w:rsidR="009D2C2C" w:rsidRPr="00205877">
        <w:rPr>
          <w:rFonts w:ascii="ＭＳ 明朝" w:eastAsia="ＭＳ 明朝" w:hAnsi="ＭＳ 明朝" w:hint="eastAsia"/>
          <w:sz w:val="24"/>
        </w:rPr>
        <w:t>支援</w:t>
      </w:r>
      <w:r w:rsidR="00A73A59" w:rsidRPr="00205877">
        <w:rPr>
          <w:rFonts w:ascii="ＭＳ 明朝" w:eastAsia="ＭＳ 明朝" w:hAnsi="ＭＳ 明朝" w:hint="eastAsia"/>
          <w:sz w:val="24"/>
        </w:rPr>
        <w:t>対象</w:t>
      </w:r>
      <w:r w:rsidR="009D2C2C" w:rsidRPr="00205877">
        <w:rPr>
          <w:rFonts w:ascii="ＭＳ 明朝" w:eastAsia="ＭＳ 明朝" w:hAnsi="ＭＳ 明朝" w:hint="eastAsia"/>
          <w:sz w:val="24"/>
        </w:rPr>
        <w:t>者の</w:t>
      </w:r>
      <w:r w:rsidR="00A73A59" w:rsidRPr="00205877">
        <w:rPr>
          <w:rFonts w:ascii="ＭＳ 明朝" w:eastAsia="ＭＳ 明朝" w:hAnsi="ＭＳ 明朝" w:hint="eastAsia"/>
          <w:sz w:val="24"/>
        </w:rPr>
        <w:t>家庭</w:t>
      </w:r>
      <w:r w:rsidR="008A207F" w:rsidRPr="00205877">
        <w:rPr>
          <w:rFonts w:ascii="ＭＳ 明朝" w:eastAsia="ＭＳ 明朝" w:hAnsi="ＭＳ 明朝" w:hint="eastAsia"/>
          <w:sz w:val="24"/>
        </w:rPr>
        <w:t>・養育環境の</w:t>
      </w:r>
      <w:r w:rsidR="009D2C2C" w:rsidRPr="00205877">
        <w:rPr>
          <w:rFonts w:ascii="ＭＳ 明朝" w:eastAsia="ＭＳ 明朝" w:hAnsi="ＭＳ 明朝" w:hint="eastAsia"/>
          <w:sz w:val="24"/>
        </w:rPr>
        <w:t>状況を</w:t>
      </w:r>
      <w:r w:rsidR="008A207F" w:rsidRPr="00205877">
        <w:rPr>
          <w:rFonts w:ascii="ＭＳ 明朝" w:eastAsia="ＭＳ 明朝" w:hAnsi="ＭＳ 明朝" w:hint="eastAsia"/>
          <w:sz w:val="24"/>
        </w:rPr>
        <w:t>市へ報告</w:t>
      </w:r>
    </w:p>
    <w:p w14:paraId="2AC04C46" w14:textId="77777777" w:rsidR="00A05CBD" w:rsidRDefault="00A05CBD" w:rsidP="00A05CBD">
      <w:pPr>
        <w:spacing w:line="360" w:lineRule="exact"/>
        <w:rPr>
          <w:rFonts w:ascii="ＭＳ 明朝" w:eastAsia="ＭＳ 明朝" w:hAnsi="ＭＳ 明朝"/>
          <w:sz w:val="24"/>
        </w:rPr>
      </w:pPr>
    </w:p>
    <w:p w14:paraId="26BBADEE" w14:textId="367079F5" w:rsidR="00A05CBD" w:rsidRPr="00324542" w:rsidRDefault="00A05CBD" w:rsidP="00A05CBD">
      <w:pPr>
        <w:spacing w:line="360" w:lineRule="exact"/>
        <w:rPr>
          <w:rFonts w:ascii="ＭＳ 明朝" w:eastAsia="ＭＳ 明朝" w:hAnsi="ＭＳ 明朝"/>
          <w:sz w:val="24"/>
        </w:rPr>
      </w:pPr>
      <w:r w:rsidRPr="00324542">
        <w:rPr>
          <w:rFonts w:ascii="ＭＳ 明朝" w:eastAsia="ＭＳ 明朝" w:hAnsi="ＭＳ 明朝" w:hint="eastAsia"/>
          <w:sz w:val="24"/>
        </w:rPr>
        <w:t xml:space="preserve">５　</w:t>
      </w:r>
      <w:r w:rsidR="00EE59C8" w:rsidRPr="00BD67A1">
        <w:rPr>
          <w:rFonts w:ascii="ＭＳ 明朝" w:eastAsia="ＭＳ 明朝" w:hAnsi="ＭＳ 明朝" w:hint="eastAsia"/>
          <w:sz w:val="24"/>
        </w:rPr>
        <w:t>事業</w:t>
      </w:r>
      <w:r w:rsidRPr="00BD67A1">
        <w:rPr>
          <w:rFonts w:ascii="ＭＳ 明朝" w:eastAsia="ＭＳ 明朝" w:hAnsi="ＭＳ 明朝" w:hint="eastAsia"/>
          <w:sz w:val="24"/>
        </w:rPr>
        <w:t>者の</w:t>
      </w:r>
      <w:r w:rsidRPr="00324542">
        <w:rPr>
          <w:rFonts w:ascii="ＭＳ 明朝" w:eastAsia="ＭＳ 明朝" w:hAnsi="ＭＳ 明朝" w:hint="eastAsia"/>
          <w:sz w:val="24"/>
        </w:rPr>
        <w:t>決定について</w:t>
      </w:r>
    </w:p>
    <w:p w14:paraId="25DFB3C4" w14:textId="4CA83D16" w:rsidR="00791F56" w:rsidRPr="00324542" w:rsidRDefault="00A05CBD" w:rsidP="00324542">
      <w:pPr>
        <w:ind w:left="720" w:hangingChars="300" w:hanging="720"/>
        <w:rPr>
          <w:rFonts w:ascii="ＭＳ 明朝" w:eastAsia="ＭＳ 明朝" w:hAnsi="ＭＳ 明朝"/>
          <w:sz w:val="24"/>
        </w:rPr>
      </w:pPr>
      <w:r w:rsidRPr="00324542">
        <w:rPr>
          <w:rFonts w:ascii="ＭＳ 明朝" w:eastAsia="ＭＳ 明朝" w:hAnsi="ＭＳ 明朝" w:hint="eastAsia"/>
          <w:sz w:val="24"/>
        </w:rPr>
        <w:t xml:space="preserve">　</w:t>
      </w:r>
      <w:r w:rsidR="00791F56" w:rsidRPr="00324542">
        <w:rPr>
          <w:rFonts w:ascii="ＭＳ 明朝" w:eastAsia="ＭＳ 明朝" w:hAnsi="ＭＳ 明朝" w:hint="eastAsia"/>
          <w:sz w:val="24"/>
        </w:rPr>
        <w:t>(１)</w:t>
      </w:r>
      <w:r w:rsidR="00324542" w:rsidRPr="00324542">
        <w:rPr>
          <w:rFonts w:ascii="ＭＳ 明朝" w:eastAsia="ＭＳ 明朝" w:hAnsi="ＭＳ 明朝" w:hint="eastAsia"/>
          <w:sz w:val="24"/>
        </w:rPr>
        <w:t xml:space="preserve">　契約書は市に</w:t>
      </w:r>
      <w:r w:rsidR="00D449C1">
        <w:rPr>
          <w:rFonts w:ascii="ＭＳ 明朝" w:eastAsia="ＭＳ 明朝" w:hAnsi="ＭＳ 明朝" w:hint="eastAsia"/>
          <w:sz w:val="24"/>
        </w:rPr>
        <w:t>おい</w:t>
      </w:r>
      <w:r w:rsidR="00324542" w:rsidRPr="00324542">
        <w:rPr>
          <w:rFonts w:ascii="ＭＳ 明朝" w:eastAsia="ＭＳ 明朝" w:hAnsi="ＭＳ 明朝" w:hint="eastAsia"/>
          <w:sz w:val="24"/>
        </w:rPr>
        <w:t>て作成し、事業者</w:t>
      </w:r>
      <w:r w:rsidR="008D0481">
        <w:rPr>
          <w:rFonts w:ascii="ＭＳ 明朝" w:eastAsia="ＭＳ 明朝" w:hAnsi="ＭＳ 明朝" w:hint="eastAsia"/>
          <w:sz w:val="24"/>
        </w:rPr>
        <w:t>と</w:t>
      </w:r>
      <w:r w:rsidR="00324542" w:rsidRPr="00324542">
        <w:rPr>
          <w:rFonts w:ascii="ＭＳ 明朝" w:eastAsia="ＭＳ 明朝" w:hAnsi="ＭＳ 明朝" w:hint="eastAsia"/>
          <w:sz w:val="24"/>
        </w:rPr>
        <w:t>委託契約を締結する。</w:t>
      </w:r>
    </w:p>
    <w:p w14:paraId="2A4A69D9" w14:textId="5C4D4CDF" w:rsidR="00791F56" w:rsidRPr="00324542" w:rsidRDefault="00791F56" w:rsidP="00D449C1">
      <w:pPr>
        <w:ind w:leftChars="113" w:left="688" w:hangingChars="188" w:hanging="451"/>
        <w:rPr>
          <w:rFonts w:ascii="ＭＳ 明朝" w:eastAsia="ＭＳ 明朝" w:hAnsi="ＭＳ 明朝"/>
          <w:sz w:val="24"/>
        </w:rPr>
      </w:pPr>
      <w:r w:rsidRPr="00324542">
        <w:rPr>
          <w:rFonts w:ascii="ＭＳ 明朝" w:eastAsia="ＭＳ 明朝" w:hAnsi="ＭＳ 明朝" w:hint="eastAsia"/>
          <w:sz w:val="24"/>
        </w:rPr>
        <w:t>(</w:t>
      </w:r>
      <w:r w:rsidR="00E8392C">
        <w:rPr>
          <w:rFonts w:ascii="ＭＳ 明朝" w:eastAsia="ＭＳ 明朝" w:hAnsi="ＭＳ 明朝" w:hint="eastAsia"/>
          <w:sz w:val="24"/>
        </w:rPr>
        <w:t>２</w:t>
      </w:r>
      <w:r w:rsidRPr="00324542">
        <w:rPr>
          <w:rFonts w:ascii="ＭＳ 明朝" w:eastAsia="ＭＳ 明朝" w:hAnsi="ＭＳ 明朝" w:hint="eastAsia"/>
          <w:sz w:val="24"/>
        </w:rPr>
        <w:t>)　受託事業者（訪問支援員）</w:t>
      </w:r>
      <w:r w:rsidR="00D449C1">
        <w:rPr>
          <w:rFonts w:ascii="ＭＳ 明朝" w:eastAsia="ＭＳ 明朝" w:hAnsi="ＭＳ 明朝" w:hint="eastAsia"/>
          <w:sz w:val="24"/>
        </w:rPr>
        <w:t>は市が定める研修を</w:t>
      </w:r>
      <w:r w:rsidRPr="00324542">
        <w:rPr>
          <w:rFonts w:ascii="ＭＳ 明朝" w:eastAsia="ＭＳ 明朝" w:hAnsi="ＭＳ 明朝" w:hint="eastAsia"/>
          <w:sz w:val="24"/>
        </w:rPr>
        <w:t>受講する</w:t>
      </w:r>
      <w:r w:rsidR="00D449C1">
        <w:rPr>
          <w:rFonts w:ascii="ＭＳ 明朝" w:eastAsia="ＭＳ 明朝" w:hAnsi="ＭＳ 明朝" w:hint="eastAsia"/>
          <w:sz w:val="24"/>
        </w:rPr>
        <w:t>こと</w:t>
      </w:r>
      <w:r w:rsidRPr="00324542">
        <w:rPr>
          <w:rFonts w:ascii="ＭＳ 明朝" w:eastAsia="ＭＳ 明朝" w:hAnsi="ＭＳ 明朝" w:hint="eastAsia"/>
          <w:sz w:val="24"/>
        </w:rPr>
        <w:t>。（延べ４時間程度）</w:t>
      </w:r>
    </w:p>
    <w:p w14:paraId="3F5B3353" w14:textId="7EBB3327" w:rsidR="00D449C1" w:rsidRPr="00BD67A1" w:rsidRDefault="00791F56" w:rsidP="00D449C1">
      <w:pPr>
        <w:ind w:left="720" w:hangingChars="300" w:hanging="720"/>
        <w:rPr>
          <w:rFonts w:ascii="ＭＳ 明朝" w:eastAsia="ＭＳ 明朝" w:hAnsi="ＭＳ 明朝"/>
          <w:sz w:val="24"/>
        </w:rPr>
      </w:pPr>
      <w:r w:rsidRPr="00324542">
        <w:rPr>
          <w:rFonts w:ascii="ＭＳ 明朝" w:eastAsia="ＭＳ 明朝" w:hAnsi="ＭＳ 明朝" w:hint="eastAsia"/>
          <w:sz w:val="24"/>
        </w:rPr>
        <w:t xml:space="preserve">  (</w:t>
      </w:r>
      <w:r w:rsidR="00E8392C">
        <w:rPr>
          <w:rFonts w:ascii="ＭＳ 明朝" w:eastAsia="ＭＳ 明朝" w:hAnsi="ＭＳ 明朝" w:hint="eastAsia"/>
          <w:sz w:val="24"/>
        </w:rPr>
        <w:t>３</w:t>
      </w:r>
      <w:r w:rsidRPr="00324542">
        <w:rPr>
          <w:rFonts w:ascii="ＭＳ 明朝" w:eastAsia="ＭＳ 明朝" w:hAnsi="ＭＳ 明朝" w:hint="eastAsia"/>
          <w:sz w:val="24"/>
        </w:rPr>
        <w:t>)  利用にあたっては、支援対象者が</w:t>
      </w:r>
      <w:r w:rsidR="00E8392C">
        <w:rPr>
          <w:rFonts w:ascii="ＭＳ 明朝" w:eastAsia="ＭＳ 明朝" w:hAnsi="ＭＳ 明朝" w:hint="eastAsia"/>
          <w:sz w:val="24"/>
        </w:rPr>
        <w:t>当該事業受託事業者の</w:t>
      </w:r>
      <w:r w:rsidRPr="00324542">
        <w:rPr>
          <w:rFonts w:ascii="ＭＳ 明朝" w:eastAsia="ＭＳ 明朝" w:hAnsi="ＭＳ 明朝" w:hint="eastAsia"/>
          <w:sz w:val="24"/>
        </w:rPr>
        <w:t>中から選択し、</w:t>
      </w:r>
      <w:r w:rsidR="00242B6B" w:rsidRPr="00BD67A1">
        <w:rPr>
          <w:rFonts w:ascii="ＭＳ 明朝" w:eastAsia="ＭＳ 明朝" w:hAnsi="ＭＳ 明朝" w:hint="eastAsia"/>
          <w:sz w:val="24"/>
        </w:rPr>
        <w:t>市長</w:t>
      </w:r>
      <w:r w:rsidRPr="00BD67A1">
        <w:rPr>
          <w:rFonts w:ascii="ＭＳ 明朝" w:eastAsia="ＭＳ 明朝" w:hAnsi="ＭＳ 明朝" w:hint="eastAsia"/>
          <w:sz w:val="24"/>
        </w:rPr>
        <w:t>が利用の決定を行う。</w:t>
      </w:r>
    </w:p>
    <w:p w14:paraId="6D3C47EF" w14:textId="6B1841C1" w:rsidR="00D449C1" w:rsidRPr="00BD67A1" w:rsidRDefault="00D449C1" w:rsidP="00D449C1">
      <w:pPr>
        <w:ind w:leftChars="300" w:left="630" w:firstLineChars="150" w:firstLine="360"/>
        <w:rPr>
          <w:rFonts w:ascii="ＭＳ 明朝" w:eastAsia="ＭＳ 明朝" w:hAnsi="ＭＳ 明朝"/>
          <w:sz w:val="24"/>
        </w:rPr>
      </w:pPr>
      <w:r w:rsidRPr="00BD67A1">
        <w:rPr>
          <w:rFonts w:ascii="ＭＳ 明朝" w:eastAsia="ＭＳ 明朝" w:hAnsi="ＭＳ 明朝" w:hint="eastAsia"/>
          <w:sz w:val="24"/>
        </w:rPr>
        <w:t>なお、当該事業は複数</w:t>
      </w:r>
      <w:r w:rsidR="001564BE">
        <w:rPr>
          <w:rFonts w:ascii="ＭＳ 明朝" w:eastAsia="ＭＳ 明朝" w:hAnsi="ＭＳ 明朝" w:hint="eastAsia"/>
          <w:sz w:val="24"/>
        </w:rPr>
        <w:t>の</w:t>
      </w:r>
      <w:r w:rsidRPr="00BD67A1">
        <w:rPr>
          <w:rFonts w:ascii="ＭＳ 明朝" w:eastAsia="ＭＳ 明朝" w:hAnsi="ＭＳ 明朝" w:hint="eastAsia"/>
          <w:sz w:val="24"/>
        </w:rPr>
        <w:t>事業者と</w:t>
      </w:r>
      <w:r w:rsidR="001564BE">
        <w:rPr>
          <w:rFonts w:ascii="ＭＳ 明朝" w:eastAsia="ＭＳ 明朝" w:hAnsi="ＭＳ 明朝" w:hint="eastAsia"/>
          <w:sz w:val="24"/>
        </w:rPr>
        <w:t>随時</w:t>
      </w:r>
      <w:r w:rsidRPr="00BD67A1">
        <w:rPr>
          <w:rFonts w:ascii="ＭＳ 明朝" w:eastAsia="ＭＳ 明朝" w:hAnsi="ＭＳ 明朝" w:hint="eastAsia"/>
          <w:sz w:val="24"/>
        </w:rPr>
        <w:t>委託契約を締結する</w:t>
      </w:r>
      <w:r w:rsidR="001564BE">
        <w:rPr>
          <w:rFonts w:ascii="ＭＳ 明朝" w:eastAsia="ＭＳ 明朝" w:hAnsi="ＭＳ 明朝" w:hint="eastAsia"/>
          <w:sz w:val="24"/>
        </w:rPr>
        <w:t>ものとする</w:t>
      </w:r>
      <w:r w:rsidRPr="00BD67A1">
        <w:rPr>
          <w:rFonts w:ascii="ＭＳ 明朝" w:eastAsia="ＭＳ 明朝" w:hAnsi="ＭＳ 明朝" w:hint="eastAsia"/>
          <w:sz w:val="24"/>
        </w:rPr>
        <w:t>。</w:t>
      </w:r>
    </w:p>
    <w:p w14:paraId="0A308778" w14:textId="77777777" w:rsidR="00542444" w:rsidRPr="00610D14" w:rsidRDefault="00542444">
      <w:pPr>
        <w:rPr>
          <w:rFonts w:ascii="ＭＳ 明朝" w:eastAsia="ＭＳ 明朝" w:hAnsi="ＭＳ 明朝"/>
          <w:color w:val="FF0000"/>
          <w:sz w:val="24"/>
        </w:rPr>
      </w:pPr>
    </w:p>
    <w:p w14:paraId="02C9ACD0" w14:textId="283F9CAC" w:rsidR="0048570E" w:rsidRPr="00AF1A7A" w:rsidRDefault="002073E1">
      <w:pPr>
        <w:rPr>
          <w:rFonts w:ascii="ＭＳ 明朝" w:eastAsia="ＭＳ 明朝" w:hAnsi="ＭＳ 明朝"/>
          <w:sz w:val="24"/>
        </w:rPr>
      </w:pPr>
      <w:r w:rsidRPr="00AF1A7A">
        <w:rPr>
          <w:rFonts w:ascii="ＭＳ 明朝" w:eastAsia="ＭＳ 明朝" w:hAnsi="ＭＳ 明朝" w:hint="eastAsia"/>
          <w:sz w:val="24"/>
        </w:rPr>
        <w:t>６</w:t>
      </w:r>
      <w:r w:rsidR="008A207F" w:rsidRPr="00AF1A7A">
        <w:rPr>
          <w:rFonts w:ascii="ＭＳ 明朝" w:eastAsia="ＭＳ 明朝" w:hAnsi="ＭＳ 明朝" w:hint="eastAsia"/>
          <w:sz w:val="24"/>
        </w:rPr>
        <w:t xml:space="preserve">　利用（サービス提供）時間、回数、期間等</w:t>
      </w:r>
    </w:p>
    <w:p w14:paraId="0263FDDA" w14:textId="51EE4D70" w:rsidR="00794AF3" w:rsidRPr="00AF1A7A" w:rsidRDefault="001E1888" w:rsidP="00B8306E">
      <w:pPr>
        <w:ind w:leftChars="127" w:left="745" w:hangingChars="199" w:hanging="478"/>
        <w:rPr>
          <w:rFonts w:ascii="ＭＳ 明朝" w:eastAsia="ＭＳ 明朝" w:hAnsi="ＭＳ 明朝"/>
          <w:sz w:val="24"/>
        </w:rPr>
      </w:pPr>
      <w:r w:rsidRPr="00AF1A7A">
        <w:rPr>
          <w:rFonts w:ascii="ＭＳ 明朝" w:eastAsia="ＭＳ 明朝" w:hAnsi="ＭＳ 明朝" w:hint="eastAsia"/>
          <w:sz w:val="24"/>
        </w:rPr>
        <w:t>(１)　利用期間等は、</w:t>
      </w:r>
      <w:r w:rsidR="002C4515" w:rsidRPr="00AF1A7A">
        <w:rPr>
          <w:rFonts w:ascii="ＭＳ 明朝" w:eastAsia="ＭＳ 明朝" w:hAnsi="ＭＳ 明朝" w:hint="eastAsia"/>
          <w:sz w:val="24"/>
        </w:rPr>
        <w:t>本事業の支援計画（サポートプラン）</w:t>
      </w:r>
      <w:r w:rsidR="002570C0" w:rsidRPr="00AF1A7A">
        <w:rPr>
          <w:rFonts w:ascii="ＭＳ 明朝" w:eastAsia="ＭＳ 明朝" w:hAnsi="ＭＳ 明朝" w:hint="eastAsia"/>
          <w:sz w:val="24"/>
        </w:rPr>
        <w:t>で定めた内容とする。</w:t>
      </w:r>
    </w:p>
    <w:p w14:paraId="68BBE4AB" w14:textId="3765A25E" w:rsidR="002073E1" w:rsidRPr="00AF1A7A" w:rsidRDefault="00610D14" w:rsidP="002073E1">
      <w:pPr>
        <w:ind w:leftChars="139" w:left="683" w:hangingChars="163" w:hanging="391"/>
        <w:rPr>
          <w:rFonts w:ascii="ＭＳ 明朝" w:eastAsia="ＭＳ 明朝" w:hAnsi="ＭＳ 明朝"/>
          <w:sz w:val="24"/>
        </w:rPr>
      </w:pPr>
      <w:r w:rsidRPr="00AF1A7A">
        <w:rPr>
          <w:rFonts w:ascii="ＭＳ 明朝" w:eastAsia="ＭＳ 明朝" w:hAnsi="ＭＳ 明朝" w:hint="eastAsia"/>
          <w:sz w:val="24"/>
        </w:rPr>
        <w:t>(２)　実施日</w:t>
      </w:r>
      <w:r w:rsidR="002073E1" w:rsidRPr="00AF1A7A">
        <w:rPr>
          <w:rFonts w:ascii="ＭＳ 明朝" w:eastAsia="ＭＳ 明朝" w:hAnsi="ＭＳ 明朝" w:hint="eastAsia"/>
          <w:sz w:val="24"/>
        </w:rPr>
        <w:t>・実施時間は下記のとおりとし、この範囲内で行うこと</w:t>
      </w:r>
      <w:r w:rsidR="006A339A">
        <w:rPr>
          <w:rFonts w:ascii="ＭＳ 明朝" w:eastAsia="ＭＳ 明朝" w:hAnsi="ＭＳ 明朝" w:hint="eastAsia"/>
          <w:sz w:val="24"/>
        </w:rPr>
        <w:t>を基本</w:t>
      </w:r>
      <w:r w:rsidR="002073E1" w:rsidRPr="00AF1A7A">
        <w:rPr>
          <w:rFonts w:ascii="ＭＳ 明朝" w:eastAsia="ＭＳ 明朝" w:hAnsi="ＭＳ 明朝" w:hint="eastAsia"/>
          <w:sz w:val="24"/>
        </w:rPr>
        <w:t>とする。</w:t>
      </w:r>
    </w:p>
    <w:p w14:paraId="48599BD9" w14:textId="6607C859" w:rsidR="00610D14" w:rsidRPr="00AF1A7A" w:rsidRDefault="00610D14" w:rsidP="00610D14">
      <w:pPr>
        <w:ind w:leftChars="126" w:left="687" w:hangingChars="176" w:hanging="422"/>
        <w:rPr>
          <w:rFonts w:ascii="ＭＳ 明朝" w:eastAsia="ＭＳ 明朝" w:hAnsi="ＭＳ 明朝"/>
          <w:sz w:val="24"/>
        </w:rPr>
      </w:pPr>
      <w:r w:rsidRPr="00AF1A7A">
        <w:rPr>
          <w:rFonts w:ascii="ＭＳ 明朝" w:eastAsia="ＭＳ 明朝" w:hAnsi="ＭＳ 明朝" w:hint="eastAsia"/>
          <w:sz w:val="24"/>
        </w:rPr>
        <w:t xml:space="preserve">　</w:t>
      </w:r>
      <w:r w:rsidR="002073E1" w:rsidRPr="00AF1A7A">
        <w:rPr>
          <w:rFonts w:ascii="ＭＳ 明朝" w:eastAsia="ＭＳ 明朝" w:hAnsi="ＭＳ 明朝" w:hint="eastAsia"/>
          <w:sz w:val="24"/>
        </w:rPr>
        <w:t xml:space="preserve">　　</w:t>
      </w:r>
      <w:r w:rsidRPr="00AF1A7A">
        <w:rPr>
          <w:rFonts w:ascii="ＭＳ 明朝" w:eastAsia="ＭＳ 明朝" w:hAnsi="ＭＳ 明朝" w:hint="eastAsia"/>
          <w:sz w:val="24"/>
        </w:rPr>
        <w:t>月曜日～土曜日（祝日・振替休日及び１２月２９日～１月３日を除く。）</w:t>
      </w:r>
    </w:p>
    <w:p w14:paraId="6F951B86" w14:textId="7469770C" w:rsidR="003C132E" w:rsidRPr="00AF1A7A" w:rsidRDefault="003C132E" w:rsidP="002073E1">
      <w:pPr>
        <w:ind w:firstLineChars="64" w:firstLine="154"/>
        <w:rPr>
          <w:rFonts w:ascii="ＭＳ 明朝" w:eastAsia="ＭＳ 明朝" w:hAnsi="ＭＳ 明朝"/>
          <w:sz w:val="24"/>
        </w:rPr>
      </w:pPr>
      <w:r w:rsidRPr="00AF1A7A">
        <w:rPr>
          <w:rFonts w:ascii="ＭＳ 明朝" w:eastAsia="ＭＳ 明朝" w:hAnsi="ＭＳ 明朝" w:hint="eastAsia"/>
          <w:sz w:val="24"/>
        </w:rPr>
        <w:t xml:space="preserve">　　　</w:t>
      </w:r>
      <w:r w:rsidR="002073E1" w:rsidRPr="00AF1A7A">
        <w:rPr>
          <w:rFonts w:ascii="ＭＳ 明朝" w:eastAsia="ＭＳ 明朝" w:hAnsi="ＭＳ 明朝" w:hint="eastAsia"/>
          <w:sz w:val="24"/>
        </w:rPr>
        <w:t xml:space="preserve"> </w:t>
      </w:r>
      <w:r w:rsidRPr="00AF1A7A">
        <w:rPr>
          <w:rFonts w:ascii="ＭＳ 明朝" w:eastAsia="ＭＳ 明朝" w:hAnsi="ＭＳ 明朝" w:hint="eastAsia"/>
          <w:sz w:val="24"/>
        </w:rPr>
        <w:t>午前７ 時～午後８ 時</w:t>
      </w:r>
    </w:p>
    <w:p w14:paraId="50BB29A9" w14:textId="11F03626" w:rsidR="0048570E" w:rsidRDefault="00053129">
      <w:pPr>
        <w:rPr>
          <w:rFonts w:ascii="ＭＳ 明朝" w:eastAsia="ＭＳ 明朝" w:hAnsi="ＭＳ 明朝"/>
          <w:sz w:val="24"/>
        </w:rPr>
      </w:pPr>
      <w:r>
        <w:rPr>
          <w:rFonts w:ascii="ＭＳ 明朝" w:eastAsia="ＭＳ 明朝" w:hAnsi="ＭＳ 明朝" w:hint="eastAsia"/>
          <w:sz w:val="24"/>
        </w:rPr>
        <w:t xml:space="preserve">　　</w:t>
      </w:r>
    </w:p>
    <w:p w14:paraId="6F58A8E2" w14:textId="5C29FE4B" w:rsidR="00A06CAD" w:rsidRDefault="002073E1" w:rsidP="00A06CAD">
      <w:pPr>
        <w:rPr>
          <w:rFonts w:ascii="ＭＳ 明朝" w:eastAsia="ＭＳ 明朝" w:hAnsi="ＭＳ 明朝"/>
          <w:sz w:val="24"/>
        </w:rPr>
      </w:pPr>
      <w:r>
        <w:rPr>
          <w:rFonts w:ascii="ＭＳ 明朝" w:eastAsia="ＭＳ 明朝" w:hAnsi="ＭＳ 明朝" w:hint="eastAsia"/>
          <w:sz w:val="24"/>
        </w:rPr>
        <w:t>７</w:t>
      </w:r>
      <w:r w:rsidR="00A06CAD">
        <w:rPr>
          <w:rFonts w:ascii="ＭＳ 明朝" w:eastAsia="ＭＳ 明朝" w:hAnsi="ＭＳ 明朝" w:hint="eastAsia"/>
          <w:sz w:val="24"/>
        </w:rPr>
        <w:t xml:space="preserve">　委託料</w:t>
      </w:r>
    </w:p>
    <w:p w14:paraId="5533B5CF" w14:textId="6EA34223" w:rsidR="001D02C1" w:rsidRDefault="0013123E" w:rsidP="0013123E">
      <w:pPr>
        <w:ind w:leftChars="128" w:left="749" w:hangingChars="200" w:hanging="480"/>
        <w:rPr>
          <w:rFonts w:ascii="ＭＳ 明朝" w:eastAsia="ＭＳ 明朝" w:hAnsi="ＭＳ 明朝"/>
          <w:sz w:val="24"/>
        </w:rPr>
      </w:pPr>
      <w:r>
        <w:rPr>
          <w:rFonts w:ascii="ＭＳ 明朝" w:eastAsia="ＭＳ 明朝" w:hAnsi="ＭＳ 明朝" w:hint="eastAsia"/>
          <w:sz w:val="24"/>
        </w:rPr>
        <w:t xml:space="preserve">(１)　</w:t>
      </w:r>
      <w:r w:rsidR="00A439C2" w:rsidRPr="00205877">
        <w:rPr>
          <w:rFonts w:ascii="ＭＳ 明朝" w:eastAsia="ＭＳ 明朝" w:hAnsi="ＭＳ 明朝" w:hint="eastAsia"/>
          <w:sz w:val="24"/>
        </w:rPr>
        <w:t>委託料については、</w:t>
      </w:r>
      <w:r w:rsidR="001D02C1">
        <w:rPr>
          <w:rFonts w:ascii="ＭＳ 明朝" w:eastAsia="ＭＳ 明朝" w:hAnsi="ＭＳ 明朝" w:hint="eastAsia"/>
          <w:sz w:val="24"/>
        </w:rPr>
        <w:t>たつの市子育て世帯訪問支援事業実施要綱</w:t>
      </w:r>
      <w:r>
        <w:rPr>
          <w:rFonts w:ascii="ＭＳ 明朝" w:eastAsia="ＭＳ 明朝" w:hAnsi="ＭＳ 明朝" w:hint="eastAsia"/>
          <w:sz w:val="24"/>
        </w:rPr>
        <w:t>（以下、「実施要綱」という。）</w:t>
      </w:r>
      <w:r w:rsidR="001D02C1">
        <w:rPr>
          <w:rFonts w:ascii="ＭＳ 明朝" w:eastAsia="ＭＳ 明朝" w:hAnsi="ＭＳ 明朝" w:hint="eastAsia"/>
          <w:sz w:val="24"/>
        </w:rPr>
        <w:t>第１２条別表</w:t>
      </w:r>
      <w:r>
        <w:rPr>
          <w:rFonts w:ascii="ＭＳ 明朝" w:eastAsia="ＭＳ 明朝" w:hAnsi="ＭＳ 明朝" w:hint="eastAsia"/>
          <w:sz w:val="24"/>
        </w:rPr>
        <w:t>に定める</w:t>
      </w:r>
      <w:r w:rsidR="001D02C1">
        <w:rPr>
          <w:rFonts w:ascii="ＭＳ 明朝" w:eastAsia="ＭＳ 明朝" w:hAnsi="ＭＳ 明朝" w:hint="eastAsia"/>
          <w:sz w:val="24"/>
        </w:rPr>
        <w:t>事業費単価とする。</w:t>
      </w:r>
      <w:r w:rsidR="007D70EC">
        <w:rPr>
          <w:rFonts w:ascii="ＭＳ 明朝" w:eastAsia="ＭＳ 明朝" w:hAnsi="ＭＳ 明朝" w:hint="eastAsia"/>
          <w:sz w:val="24"/>
        </w:rPr>
        <w:t>なお、</w:t>
      </w:r>
      <w:r w:rsidR="007E2341">
        <w:rPr>
          <w:rFonts w:ascii="ＭＳ 明朝" w:eastAsia="ＭＳ 明朝" w:hAnsi="ＭＳ 明朝" w:hint="eastAsia"/>
          <w:sz w:val="24"/>
        </w:rPr>
        <w:t>事業費単価には、消費税及び地方消費税の額が含まれているものとする。また、</w:t>
      </w:r>
      <w:r w:rsidR="007D70EC" w:rsidRPr="00AF1A7A">
        <w:rPr>
          <w:rFonts w:ascii="ＭＳ 明朝" w:eastAsia="ＭＳ 明朝" w:hAnsi="ＭＳ 明朝" w:hint="eastAsia"/>
          <w:sz w:val="24"/>
        </w:rPr>
        <w:t>１回の委託料は１時間単位とし、合計１日２時間以内、月２０時間を上限とする。</w:t>
      </w:r>
    </w:p>
    <w:p w14:paraId="20A2539C" w14:textId="32EF99CA" w:rsidR="00A06CAD" w:rsidRPr="00205877" w:rsidRDefault="00A439C2" w:rsidP="001D02C1">
      <w:pPr>
        <w:rPr>
          <w:rFonts w:ascii="ＭＳ 明朝" w:eastAsia="ＭＳ 明朝" w:hAnsi="ＭＳ 明朝"/>
          <w:sz w:val="24"/>
        </w:rPr>
      </w:pPr>
      <w:r w:rsidRPr="00205877">
        <w:rPr>
          <w:rFonts w:ascii="ＭＳ 明朝" w:eastAsia="ＭＳ 明朝" w:hAnsi="ＭＳ 明朝" w:hint="eastAsia"/>
          <w:sz w:val="24"/>
        </w:rPr>
        <w:t xml:space="preserve">　</w:t>
      </w:r>
      <w:r w:rsidR="0013123E">
        <w:rPr>
          <w:rFonts w:ascii="ＭＳ 明朝" w:eastAsia="ＭＳ 明朝" w:hAnsi="ＭＳ 明朝" w:hint="eastAsia"/>
          <w:sz w:val="24"/>
        </w:rPr>
        <w:t xml:space="preserve">　　</w:t>
      </w:r>
      <w:r w:rsidR="008C0A78">
        <w:rPr>
          <w:rFonts w:ascii="ＭＳ 明朝" w:eastAsia="ＭＳ 明朝" w:hAnsi="ＭＳ 明朝" w:hint="eastAsia"/>
          <w:sz w:val="24"/>
        </w:rPr>
        <w:t xml:space="preserve">　</w:t>
      </w:r>
      <w:r w:rsidRPr="00205877">
        <w:rPr>
          <w:rFonts w:ascii="ＭＳ 明朝" w:eastAsia="ＭＳ 明朝" w:hAnsi="ＭＳ 明朝" w:hint="eastAsia"/>
          <w:sz w:val="24"/>
        </w:rPr>
        <w:t>※予めサポートプランで指定した内容（時間・回数）での支払いとする。</w:t>
      </w:r>
    </w:p>
    <w:p w14:paraId="407614C4" w14:textId="77777777" w:rsidR="00A439C2" w:rsidRDefault="00A439C2" w:rsidP="00A06CAD">
      <w:pPr>
        <w:ind w:firstLine="120"/>
        <w:rPr>
          <w:rFonts w:ascii="ＭＳ 明朝" w:eastAsia="ＭＳ 明朝" w:hAnsi="ＭＳ 明朝"/>
          <w:sz w:val="24"/>
        </w:rPr>
      </w:pPr>
    </w:p>
    <w:p w14:paraId="0E6E44E4" w14:textId="7147E863" w:rsidR="00A06CAD" w:rsidRPr="00D35EA2" w:rsidRDefault="0013123E" w:rsidP="0013123E">
      <w:pPr>
        <w:ind w:firstLine="284"/>
        <w:rPr>
          <w:rFonts w:ascii="ＭＳ 明朝" w:eastAsia="ＭＳ 明朝" w:hAnsi="ＭＳ 明朝"/>
          <w:sz w:val="24"/>
        </w:rPr>
      </w:pPr>
      <w:r>
        <w:rPr>
          <w:rFonts w:ascii="ＭＳ 明朝" w:eastAsia="ＭＳ 明朝" w:hAnsi="ＭＳ 明朝" w:hint="eastAsia"/>
          <w:sz w:val="24"/>
        </w:rPr>
        <w:t>(２)　支</w:t>
      </w:r>
      <w:r w:rsidR="00A06CAD" w:rsidRPr="00D35EA2">
        <w:rPr>
          <w:rFonts w:ascii="ＭＳ 明朝" w:eastAsia="ＭＳ 明朝" w:hAnsi="ＭＳ 明朝" w:hint="eastAsia"/>
          <w:sz w:val="24"/>
        </w:rPr>
        <w:t>払い方法</w:t>
      </w:r>
    </w:p>
    <w:p w14:paraId="6B27D17E" w14:textId="3B3CDE25" w:rsidR="00A06CAD" w:rsidRDefault="00A06CAD" w:rsidP="007D70EC">
      <w:pPr>
        <w:ind w:leftChars="353" w:left="741" w:firstLineChars="105" w:firstLine="252"/>
        <w:rPr>
          <w:rFonts w:ascii="ＭＳ 明朝" w:eastAsia="ＭＳ 明朝" w:hAnsi="ＭＳ 明朝"/>
          <w:sz w:val="24"/>
        </w:rPr>
      </w:pPr>
      <w:r>
        <w:rPr>
          <w:rFonts w:ascii="ＭＳ 明朝" w:eastAsia="ＭＳ 明朝" w:hAnsi="ＭＳ 明朝" w:hint="eastAsia"/>
          <w:sz w:val="24"/>
        </w:rPr>
        <w:t>委託料は、実施要綱第１２条の規定により、市が</w:t>
      </w:r>
      <w:r w:rsidR="00C9581A">
        <w:rPr>
          <w:rFonts w:ascii="ＭＳ 明朝" w:eastAsia="ＭＳ 明朝" w:hAnsi="ＭＳ 明朝" w:hint="eastAsia"/>
          <w:sz w:val="24"/>
        </w:rPr>
        <w:t>事業者へ</w:t>
      </w:r>
      <w:r>
        <w:rPr>
          <w:rFonts w:ascii="ＭＳ 明朝" w:eastAsia="ＭＳ 明朝" w:hAnsi="ＭＳ 明朝" w:hint="eastAsia"/>
          <w:sz w:val="24"/>
        </w:rPr>
        <w:t>支払う。なお、訪問支援員が生活必需品の買い物その他のサービスを行う際の実費相当額については、</w:t>
      </w:r>
      <w:r w:rsidR="00F405D3">
        <w:rPr>
          <w:rFonts w:ascii="ＭＳ 明朝" w:eastAsia="ＭＳ 明朝" w:hAnsi="ＭＳ 明朝" w:hint="eastAsia"/>
          <w:sz w:val="24"/>
        </w:rPr>
        <w:t>利用</w:t>
      </w:r>
      <w:r w:rsidR="00C9581A">
        <w:rPr>
          <w:rFonts w:ascii="ＭＳ 明朝" w:eastAsia="ＭＳ 明朝" w:hAnsi="ＭＳ 明朝" w:hint="eastAsia"/>
          <w:sz w:val="24"/>
        </w:rPr>
        <w:t>者</w:t>
      </w:r>
      <w:r>
        <w:rPr>
          <w:rFonts w:ascii="ＭＳ 明朝" w:eastAsia="ＭＳ 明朝" w:hAnsi="ＭＳ 明朝" w:hint="eastAsia"/>
          <w:sz w:val="24"/>
        </w:rPr>
        <w:t>の負担とし、事業者は直接利用者に請求を行うものとする。</w:t>
      </w:r>
    </w:p>
    <w:p w14:paraId="719CCDB3" w14:textId="77777777" w:rsidR="00A06CAD" w:rsidRPr="005C5AE2" w:rsidRDefault="00A06CAD" w:rsidP="00A06CAD">
      <w:pPr>
        <w:ind w:firstLineChars="250" w:firstLine="600"/>
        <w:rPr>
          <w:rFonts w:ascii="ＭＳ 明朝" w:eastAsia="ＭＳ 明朝" w:hAnsi="ＭＳ 明朝"/>
          <w:sz w:val="24"/>
        </w:rPr>
      </w:pPr>
    </w:p>
    <w:p w14:paraId="278C40D8" w14:textId="18F41B74" w:rsidR="00A06CAD" w:rsidRDefault="002073E1" w:rsidP="00A06CAD">
      <w:pPr>
        <w:rPr>
          <w:rFonts w:ascii="ＭＳ 明朝" w:eastAsia="ＭＳ 明朝" w:hAnsi="ＭＳ 明朝"/>
          <w:sz w:val="24"/>
        </w:rPr>
      </w:pPr>
      <w:r>
        <w:rPr>
          <w:rFonts w:ascii="ＭＳ 明朝" w:eastAsia="ＭＳ 明朝" w:hAnsi="ＭＳ 明朝" w:hint="eastAsia"/>
          <w:sz w:val="24"/>
        </w:rPr>
        <w:t>８</w:t>
      </w:r>
      <w:r w:rsidR="00A06CAD">
        <w:rPr>
          <w:rFonts w:ascii="ＭＳ 明朝" w:eastAsia="ＭＳ 明朝" w:hAnsi="ＭＳ 明朝" w:hint="eastAsia"/>
          <w:sz w:val="24"/>
        </w:rPr>
        <w:t xml:space="preserve">　利用者負担額</w:t>
      </w:r>
    </w:p>
    <w:p w14:paraId="4AA058D6" w14:textId="73F72E8C" w:rsidR="00A06CAD" w:rsidRDefault="00A06CAD" w:rsidP="00A06CAD">
      <w:pPr>
        <w:ind w:left="240" w:hangingChars="100" w:hanging="240"/>
        <w:rPr>
          <w:rFonts w:ascii="ＭＳ 明朝" w:eastAsia="ＭＳ 明朝" w:hAnsi="ＭＳ 明朝"/>
          <w:sz w:val="24"/>
        </w:rPr>
      </w:pPr>
      <w:r>
        <w:rPr>
          <w:rFonts w:ascii="ＭＳ 明朝" w:eastAsia="ＭＳ 明朝" w:hAnsi="ＭＳ 明朝" w:hint="eastAsia"/>
          <w:sz w:val="24"/>
        </w:rPr>
        <w:t xml:space="preserve">　　利用者負担額は、実施要綱第１２条第２項の規定に</w:t>
      </w:r>
      <w:r w:rsidR="00105767">
        <w:rPr>
          <w:rFonts w:ascii="ＭＳ 明朝" w:eastAsia="ＭＳ 明朝" w:hAnsi="ＭＳ 明朝" w:hint="eastAsia"/>
          <w:sz w:val="24"/>
        </w:rPr>
        <w:t>より</w:t>
      </w:r>
      <w:r w:rsidR="00CD1E10">
        <w:rPr>
          <w:rFonts w:ascii="ＭＳ 明朝" w:eastAsia="ＭＳ 明朝" w:hAnsi="ＭＳ 明朝" w:hint="eastAsia"/>
          <w:sz w:val="24"/>
        </w:rPr>
        <w:t>、別表に</w:t>
      </w:r>
      <w:r>
        <w:rPr>
          <w:rFonts w:ascii="ＭＳ 明朝" w:eastAsia="ＭＳ 明朝" w:hAnsi="ＭＳ 明朝" w:hint="eastAsia"/>
          <w:sz w:val="24"/>
        </w:rPr>
        <w:t>定める額とし、市が利用者から徴収する。</w:t>
      </w:r>
    </w:p>
    <w:p w14:paraId="521FF99F" w14:textId="77777777" w:rsidR="00A06CAD" w:rsidRDefault="00A06CAD">
      <w:pPr>
        <w:rPr>
          <w:rFonts w:ascii="ＭＳ 明朝" w:eastAsia="ＭＳ 明朝" w:hAnsi="ＭＳ 明朝"/>
          <w:sz w:val="24"/>
        </w:rPr>
      </w:pPr>
    </w:p>
    <w:p w14:paraId="373A26EA" w14:textId="4898116B" w:rsidR="0048570E" w:rsidRPr="00E025AA" w:rsidRDefault="002073E1">
      <w:pPr>
        <w:rPr>
          <w:rFonts w:ascii="ＭＳ 明朝" w:eastAsia="ＭＳ 明朝" w:hAnsi="ＭＳ 明朝"/>
          <w:sz w:val="24"/>
        </w:rPr>
      </w:pPr>
      <w:bookmarkStart w:id="0" w:name="_Hlk172131350"/>
      <w:r>
        <w:rPr>
          <w:rFonts w:ascii="ＭＳ 明朝" w:eastAsia="ＭＳ 明朝" w:hAnsi="ＭＳ 明朝" w:hint="eastAsia"/>
          <w:sz w:val="24"/>
        </w:rPr>
        <w:t>９</w:t>
      </w:r>
      <w:r w:rsidR="008A207F" w:rsidRPr="00E025AA">
        <w:rPr>
          <w:rFonts w:ascii="ＭＳ 明朝" w:eastAsia="ＭＳ 明朝" w:hAnsi="ＭＳ 明朝" w:hint="eastAsia"/>
          <w:sz w:val="24"/>
        </w:rPr>
        <w:t xml:space="preserve">　訪問支援員の要件</w:t>
      </w:r>
    </w:p>
    <w:p w14:paraId="4CF3B5C6" w14:textId="2D16A003" w:rsidR="0048570E" w:rsidRPr="00E025AA" w:rsidRDefault="00C36584" w:rsidP="00AF3C7E">
      <w:pPr>
        <w:ind w:leftChars="100" w:left="210" w:firstLineChars="116" w:firstLine="278"/>
        <w:rPr>
          <w:rFonts w:ascii="ＭＳ 明朝" w:eastAsia="ＭＳ 明朝" w:hAnsi="ＭＳ 明朝"/>
          <w:sz w:val="24"/>
        </w:rPr>
      </w:pPr>
      <w:r>
        <w:rPr>
          <w:rFonts w:ascii="ＭＳ 明朝" w:eastAsia="ＭＳ 明朝" w:hAnsi="ＭＳ 明朝" w:hint="eastAsia"/>
          <w:sz w:val="24"/>
        </w:rPr>
        <w:t>訪問支援員は、</w:t>
      </w:r>
      <w:r w:rsidR="00E025AA" w:rsidRPr="00E025AA">
        <w:rPr>
          <w:rFonts w:ascii="ＭＳ 明朝" w:eastAsia="ＭＳ 明朝" w:hAnsi="ＭＳ 明朝" w:hint="eastAsia"/>
          <w:sz w:val="24"/>
        </w:rPr>
        <w:t>次に掲げる要件を全て満た</w:t>
      </w:r>
      <w:r w:rsidR="009D2C2C">
        <w:rPr>
          <w:rFonts w:ascii="ＭＳ 明朝" w:eastAsia="ＭＳ 明朝" w:hAnsi="ＭＳ 明朝" w:hint="eastAsia"/>
          <w:sz w:val="24"/>
        </w:rPr>
        <w:t>す</w:t>
      </w:r>
      <w:r w:rsidR="00E025AA" w:rsidRPr="00E025AA">
        <w:rPr>
          <w:rFonts w:ascii="ＭＳ 明朝" w:eastAsia="ＭＳ 明朝" w:hAnsi="ＭＳ 明朝" w:hint="eastAsia"/>
          <w:sz w:val="24"/>
        </w:rPr>
        <w:t>者</w:t>
      </w:r>
      <w:r w:rsidR="009D2C2C">
        <w:rPr>
          <w:rFonts w:ascii="ＭＳ 明朝" w:eastAsia="ＭＳ 明朝" w:hAnsi="ＭＳ 明朝" w:hint="eastAsia"/>
          <w:sz w:val="24"/>
        </w:rPr>
        <w:t>とする。</w:t>
      </w:r>
    </w:p>
    <w:p w14:paraId="321449B6" w14:textId="29568E55" w:rsidR="006509A3" w:rsidRPr="00BD67A1" w:rsidRDefault="00C101E3" w:rsidP="00C101E3">
      <w:pPr>
        <w:pStyle w:val="ab"/>
        <w:numPr>
          <w:ilvl w:val="0"/>
          <w:numId w:val="3"/>
        </w:numPr>
        <w:ind w:leftChars="0"/>
        <w:rPr>
          <w:rFonts w:ascii="ＭＳ 明朝" w:eastAsia="ＭＳ 明朝" w:hAnsi="ＭＳ 明朝"/>
          <w:sz w:val="24"/>
        </w:rPr>
      </w:pPr>
      <w:r w:rsidRPr="00BD67A1">
        <w:rPr>
          <w:rFonts w:ascii="ＭＳ 明朝" w:eastAsia="ＭＳ 明朝" w:hAnsi="ＭＳ 明朝" w:hint="eastAsia"/>
          <w:sz w:val="24"/>
        </w:rPr>
        <w:t xml:space="preserve">　</w:t>
      </w:r>
      <w:r w:rsidR="0098216B" w:rsidRPr="00BD67A1">
        <w:rPr>
          <w:rFonts w:ascii="ＭＳ 明朝" w:eastAsia="ＭＳ 明朝" w:hAnsi="ＭＳ 明朝" w:hint="eastAsia"/>
          <w:sz w:val="24"/>
        </w:rPr>
        <w:t>市が</w:t>
      </w:r>
      <w:r w:rsidR="00F620DF" w:rsidRPr="00BD67A1">
        <w:rPr>
          <w:rFonts w:ascii="ＭＳ 明朝" w:eastAsia="ＭＳ 明朝" w:hAnsi="ＭＳ 明朝" w:hint="eastAsia"/>
          <w:sz w:val="24"/>
        </w:rPr>
        <w:t>定める</w:t>
      </w:r>
      <w:r w:rsidR="0098216B" w:rsidRPr="00BD67A1">
        <w:rPr>
          <w:rFonts w:ascii="ＭＳ 明朝" w:eastAsia="ＭＳ 明朝" w:hAnsi="ＭＳ 明朝" w:hint="eastAsia"/>
          <w:sz w:val="24"/>
        </w:rPr>
        <w:t>研修を</w:t>
      </w:r>
      <w:r w:rsidR="00BD67A1" w:rsidRPr="00BD67A1">
        <w:rPr>
          <w:rFonts w:ascii="ＭＳ 明朝" w:eastAsia="ＭＳ 明朝" w:hAnsi="ＭＳ 明朝" w:hint="eastAsia"/>
          <w:sz w:val="24"/>
        </w:rPr>
        <w:t>修了</w:t>
      </w:r>
      <w:r w:rsidR="00205877" w:rsidRPr="00BD67A1">
        <w:rPr>
          <w:rFonts w:ascii="ＭＳ 明朝" w:eastAsia="ＭＳ 明朝" w:hAnsi="ＭＳ 明朝" w:hint="eastAsia"/>
          <w:sz w:val="24"/>
        </w:rPr>
        <w:t>すること</w:t>
      </w:r>
      <w:r w:rsidR="00BD67A1" w:rsidRPr="00BD67A1">
        <w:rPr>
          <w:rFonts w:ascii="ＭＳ 明朝" w:eastAsia="ＭＳ 明朝" w:hAnsi="ＭＳ 明朝" w:hint="eastAsia"/>
          <w:sz w:val="24"/>
        </w:rPr>
        <w:t>。</w:t>
      </w:r>
    </w:p>
    <w:p w14:paraId="1AD94F43" w14:textId="32AC73D7" w:rsidR="0048570E" w:rsidRPr="00E025AA" w:rsidRDefault="00C101E3" w:rsidP="00C101E3">
      <w:pPr>
        <w:pStyle w:val="ab"/>
        <w:numPr>
          <w:ilvl w:val="0"/>
          <w:numId w:val="3"/>
        </w:numPr>
        <w:ind w:leftChars="0"/>
        <w:rPr>
          <w:rFonts w:ascii="ＭＳ 明朝" w:eastAsia="ＭＳ 明朝" w:hAnsi="ＭＳ 明朝"/>
          <w:sz w:val="24"/>
        </w:rPr>
      </w:pPr>
      <w:r w:rsidRPr="00E025AA">
        <w:rPr>
          <w:rFonts w:ascii="ＭＳ 明朝" w:eastAsia="ＭＳ 明朝" w:hAnsi="ＭＳ 明朝" w:hint="eastAsia"/>
          <w:sz w:val="24"/>
        </w:rPr>
        <w:t xml:space="preserve">　</w:t>
      </w:r>
      <w:r w:rsidR="00CD1E10">
        <w:rPr>
          <w:rFonts w:ascii="ＭＳ 明朝" w:eastAsia="ＭＳ 明朝" w:hAnsi="ＭＳ 明朝" w:hint="eastAsia"/>
          <w:sz w:val="24"/>
        </w:rPr>
        <w:t>実施要綱第５条第２項に規定する欠格</w:t>
      </w:r>
      <w:r w:rsidR="006E0570">
        <w:rPr>
          <w:rFonts w:ascii="ＭＳ 明朝" w:eastAsia="ＭＳ 明朝" w:hAnsi="ＭＳ 明朝" w:hint="eastAsia"/>
          <w:sz w:val="24"/>
        </w:rPr>
        <w:t>事由</w:t>
      </w:r>
      <w:r w:rsidR="00CD1E10">
        <w:rPr>
          <w:rFonts w:ascii="ＭＳ 明朝" w:eastAsia="ＭＳ 明朝" w:hAnsi="ＭＳ 明朝" w:hint="eastAsia"/>
          <w:sz w:val="24"/>
        </w:rPr>
        <w:t>の</w:t>
      </w:r>
      <w:r w:rsidR="008A207F" w:rsidRPr="00E025AA">
        <w:rPr>
          <w:rFonts w:ascii="ＭＳ 明朝" w:eastAsia="ＭＳ 明朝" w:hAnsi="ＭＳ 明朝" w:hint="eastAsia"/>
          <w:sz w:val="24"/>
        </w:rPr>
        <w:t>いずれにも該当しない者</w:t>
      </w:r>
    </w:p>
    <w:p w14:paraId="2F791709" w14:textId="62962FE8" w:rsidR="00753B36" w:rsidRPr="00753B36" w:rsidRDefault="002857F2">
      <w:pPr>
        <w:rPr>
          <w:rFonts w:ascii="ＭＳ 明朝" w:eastAsia="ＭＳ 明朝" w:hAnsi="ＭＳ 明朝"/>
          <w:sz w:val="24"/>
        </w:rPr>
      </w:pPr>
      <w:r w:rsidRPr="00E025AA">
        <w:rPr>
          <w:rFonts w:ascii="ＭＳ 明朝" w:eastAsia="ＭＳ 明朝" w:hAnsi="ＭＳ 明朝" w:hint="eastAsia"/>
          <w:sz w:val="24"/>
        </w:rPr>
        <w:lastRenderedPageBreak/>
        <w:t xml:space="preserve">　　</w:t>
      </w:r>
      <w:r w:rsidR="00C101E3" w:rsidRPr="00E025AA">
        <w:rPr>
          <w:rFonts w:ascii="ＭＳ 明朝" w:eastAsia="ＭＳ 明朝" w:hAnsi="ＭＳ 明朝" w:hint="eastAsia"/>
          <w:sz w:val="24"/>
        </w:rPr>
        <w:t xml:space="preserve">  </w:t>
      </w:r>
      <w:r w:rsidR="009359CC" w:rsidRPr="00E025AA">
        <w:rPr>
          <w:rFonts w:ascii="ＭＳ 明朝" w:eastAsia="ＭＳ 明朝" w:hAnsi="ＭＳ 明朝" w:hint="eastAsia"/>
          <w:sz w:val="24"/>
        </w:rPr>
        <w:t xml:space="preserve">　</w:t>
      </w:r>
      <w:bookmarkEnd w:id="0"/>
    </w:p>
    <w:p w14:paraId="53758065" w14:textId="2EA9475F" w:rsidR="0048570E" w:rsidRDefault="005451FD">
      <w:pPr>
        <w:rPr>
          <w:rFonts w:ascii="ＭＳ 明朝" w:eastAsia="ＭＳ 明朝" w:hAnsi="ＭＳ 明朝"/>
          <w:sz w:val="24"/>
        </w:rPr>
      </w:pPr>
      <w:r>
        <w:rPr>
          <w:rFonts w:ascii="ＭＳ 明朝" w:eastAsia="ＭＳ 明朝" w:hAnsi="ＭＳ 明朝" w:hint="eastAsia"/>
          <w:sz w:val="24"/>
        </w:rPr>
        <w:t>1</w:t>
      </w:r>
      <w:r w:rsidR="002073E1">
        <w:rPr>
          <w:rFonts w:ascii="ＭＳ 明朝" w:eastAsia="ＭＳ 明朝" w:hAnsi="ＭＳ 明朝" w:hint="eastAsia"/>
          <w:sz w:val="24"/>
        </w:rPr>
        <w:t>0</w:t>
      </w:r>
      <w:r w:rsidR="008A207F">
        <w:rPr>
          <w:rFonts w:ascii="ＭＳ 明朝" w:eastAsia="ＭＳ 明朝" w:hAnsi="ＭＳ 明朝" w:hint="eastAsia"/>
          <w:sz w:val="24"/>
        </w:rPr>
        <w:t xml:space="preserve">　事故発生への対応</w:t>
      </w:r>
    </w:p>
    <w:p w14:paraId="5DCB9182" w14:textId="2CCED628" w:rsidR="0048570E" w:rsidRDefault="00820DE4" w:rsidP="00820DE4">
      <w:pPr>
        <w:ind w:left="240" w:hangingChars="100" w:hanging="240"/>
        <w:rPr>
          <w:rFonts w:ascii="ＭＳ 明朝" w:eastAsia="ＭＳ 明朝" w:hAnsi="ＭＳ 明朝"/>
          <w:sz w:val="24"/>
        </w:rPr>
      </w:pPr>
      <w:r>
        <w:rPr>
          <w:rFonts w:ascii="ＭＳ 明朝" w:eastAsia="ＭＳ 明朝" w:hAnsi="ＭＳ 明朝" w:hint="eastAsia"/>
          <w:sz w:val="24"/>
        </w:rPr>
        <w:t xml:space="preserve">　　業務により生じた事故及び損害については、市に故意または重過失のない限り</w:t>
      </w:r>
      <w:r w:rsidR="00862C58">
        <w:rPr>
          <w:rFonts w:ascii="ＭＳ 明朝" w:eastAsia="ＭＳ 明朝" w:hAnsi="ＭＳ 明朝" w:hint="eastAsia"/>
          <w:sz w:val="24"/>
        </w:rPr>
        <w:t>事業者</w:t>
      </w:r>
      <w:r>
        <w:rPr>
          <w:rFonts w:ascii="ＭＳ 明朝" w:eastAsia="ＭＳ 明朝" w:hAnsi="ＭＳ 明朝" w:hint="eastAsia"/>
          <w:sz w:val="24"/>
        </w:rPr>
        <w:t>がその負担と責任において処理にあたるものとする。業務により生じた事故等について、</w:t>
      </w:r>
      <w:r w:rsidR="008E526B">
        <w:rPr>
          <w:rFonts w:ascii="ＭＳ 明朝" w:eastAsia="ＭＳ 明朝" w:hAnsi="ＭＳ 明朝" w:hint="eastAsia"/>
          <w:sz w:val="24"/>
        </w:rPr>
        <w:t>遅滞</w:t>
      </w:r>
      <w:r w:rsidR="003F368F">
        <w:rPr>
          <w:rFonts w:ascii="ＭＳ 明朝" w:eastAsia="ＭＳ 明朝" w:hAnsi="ＭＳ 明朝" w:hint="eastAsia"/>
          <w:sz w:val="24"/>
        </w:rPr>
        <w:t>なく</w:t>
      </w:r>
      <w:r>
        <w:rPr>
          <w:rFonts w:ascii="ＭＳ 明朝" w:eastAsia="ＭＳ 明朝" w:hAnsi="ＭＳ 明朝" w:hint="eastAsia"/>
          <w:sz w:val="24"/>
        </w:rPr>
        <w:t>口頭及び書面により市に報告しなければならない。</w:t>
      </w:r>
    </w:p>
    <w:p w14:paraId="659A1ADD" w14:textId="77777777" w:rsidR="00820DE4" w:rsidRDefault="00820DE4" w:rsidP="00820DE4">
      <w:pPr>
        <w:ind w:left="240" w:hangingChars="100" w:hanging="240"/>
        <w:rPr>
          <w:rFonts w:ascii="ＭＳ 明朝" w:eastAsia="ＭＳ 明朝" w:hAnsi="ＭＳ 明朝"/>
          <w:sz w:val="24"/>
        </w:rPr>
      </w:pPr>
    </w:p>
    <w:p w14:paraId="64058D0A" w14:textId="0CF97D59" w:rsidR="0048570E" w:rsidRPr="00873F20" w:rsidRDefault="005451FD">
      <w:pPr>
        <w:rPr>
          <w:rFonts w:ascii="ＭＳ 明朝" w:eastAsia="ＭＳ 明朝" w:hAnsi="ＭＳ 明朝"/>
          <w:sz w:val="24"/>
        </w:rPr>
      </w:pPr>
      <w:r>
        <w:rPr>
          <w:rFonts w:ascii="ＭＳ 明朝" w:eastAsia="ＭＳ 明朝" w:hAnsi="ＭＳ 明朝" w:hint="eastAsia"/>
          <w:sz w:val="24"/>
        </w:rPr>
        <w:t>1</w:t>
      </w:r>
      <w:r w:rsidR="002073E1">
        <w:rPr>
          <w:rFonts w:ascii="ＭＳ 明朝" w:eastAsia="ＭＳ 明朝" w:hAnsi="ＭＳ 明朝" w:hint="eastAsia"/>
          <w:sz w:val="24"/>
        </w:rPr>
        <w:t>1</w:t>
      </w:r>
      <w:r w:rsidR="008A207F" w:rsidRPr="00873F20">
        <w:rPr>
          <w:rFonts w:ascii="ＭＳ 明朝" w:eastAsia="ＭＳ 明朝" w:hAnsi="ＭＳ 明朝" w:hint="eastAsia"/>
          <w:sz w:val="24"/>
        </w:rPr>
        <w:t xml:space="preserve">　体制</w:t>
      </w:r>
      <w:r w:rsidR="002857F2" w:rsidRPr="00873F20">
        <w:rPr>
          <w:rFonts w:ascii="ＭＳ 明朝" w:eastAsia="ＭＳ 明朝" w:hAnsi="ＭＳ 明朝" w:hint="eastAsia"/>
          <w:sz w:val="24"/>
        </w:rPr>
        <w:t>の確保</w:t>
      </w:r>
    </w:p>
    <w:p w14:paraId="4400A308" w14:textId="77777777" w:rsidR="0048570E" w:rsidRPr="00873F20" w:rsidRDefault="008A207F" w:rsidP="005451FD">
      <w:pPr>
        <w:ind w:firstLineChars="200" w:firstLine="480"/>
        <w:rPr>
          <w:rFonts w:ascii="ＭＳ 明朝" w:eastAsia="ＭＳ 明朝" w:hAnsi="ＭＳ 明朝"/>
          <w:sz w:val="24"/>
        </w:rPr>
      </w:pPr>
      <w:r w:rsidRPr="00873F20">
        <w:rPr>
          <w:rFonts w:ascii="ＭＳ 明朝" w:eastAsia="ＭＳ 明朝" w:hAnsi="ＭＳ 明朝" w:hint="eastAsia"/>
          <w:sz w:val="24"/>
        </w:rPr>
        <w:t>事業実施にあたっては次のとおりスタッフを配置すること。</w:t>
      </w:r>
    </w:p>
    <w:p w14:paraId="677B410C" w14:textId="2C538AEF" w:rsidR="0048570E" w:rsidRPr="00873F20" w:rsidRDefault="00D35EA2" w:rsidP="001D70DE">
      <w:pPr>
        <w:ind w:leftChars="26" w:left="55" w:firstLineChars="59" w:firstLine="142"/>
        <w:rPr>
          <w:rFonts w:ascii="ＭＳ 明朝" w:eastAsia="ＭＳ 明朝" w:hAnsi="ＭＳ 明朝"/>
          <w:sz w:val="24"/>
        </w:rPr>
      </w:pPr>
      <w:r>
        <w:rPr>
          <w:rFonts w:ascii="ＭＳ 明朝" w:eastAsia="ＭＳ 明朝" w:hAnsi="ＭＳ 明朝" w:hint="eastAsia"/>
          <w:sz w:val="24"/>
        </w:rPr>
        <w:t xml:space="preserve">(１)　</w:t>
      </w:r>
      <w:r w:rsidR="008A207F" w:rsidRPr="00873F20">
        <w:rPr>
          <w:rFonts w:ascii="ＭＳ 明朝" w:eastAsia="ＭＳ 明朝" w:hAnsi="ＭＳ 明朝" w:hint="eastAsia"/>
          <w:sz w:val="24"/>
        </w:rPr>
        <w:t>本事業の管理責任者を配置すること</w:t>
      </w:r>
      <w:r w:rsidR="005C5AE2">
        <w:rPr>
          <w:rFonts w:ascii="ＭＳ 明朝" w:eastAsia="ＭＳ 明朝" w:hAnsi="ＭＳ 明朝" w:hint="eastAsia"/>
          <w:sz w:val="24"/>
        </w:rPr>
        <w:t>。</w:t>
      </w:r>
    </w:p>
    <w:p w14:paraId="7E7B4CB6" w14:textId="7D41491E" w:rsidR="0048570E" w:rsidRPr="00873F20" w:rsidRDefault="00D35EA2" w:rsidP="001D70DE">
      <w:pPr>
        <w:ind w:leftChars="26" w:left="55" w:firstLineChars="59" w:firstLine="142"/>
        <w:rPr>
          <w:rFonts w:ascii="ＭＳ 明朝" w:eastAsia="ＭＳ 明朝" w:hAnsi="ＭＳ 明朝"/>
          <w:sz w:val="24"/>
        </w:rPr>
      </w:pPr>
      <w:r>
        <w:rPr>
          <w:rFonts w:ascii="ＭＳ 明朝" w:eastAsia="ＭＳ 明朝" w:hAnsi="ＭＳ 明朝" w:hint="eastAsia"/>
          <w:sz w:val="24"/>
        </w:rPr>
        <w:t xml:space="preserve">(２)　</w:t>
      </w:r>
      <w:r w:rsidR="008A207F" w:rsidRPr="00873F20">
        <w:rPr>
          <w:rFonts w:ascii="ＭＳ 明朝" w:eastAsia="ＭＳ 明朝" w:hAnsi="ＭＳ 明朝" w:hint="eastAsia"/>
          <w:sz w:val="24"/>
        </w:rPr>
        <w:t>訪問支援員の相談指導体制を確保すること</w:t>
      </w:r>
      <w:r w:rsidR="005C5AE2">
        <w:rPr>
          <w:rFonts w:ascii="ＭＳ 明朝" w:eastAsia="ＭＳ 明朝" w:hAnsi="ＭＳ 明朝" w:hint="eastAsia"/>
          <w:sz w:val="24"/>
        </w:rPr>
        <w:t>。</w:t>
      </w:r>
    </w:p>
    <w:p w14:paraId="5B3ADCC6" w14:textId="6FEDB689" w:rsidR="0048570E" w:rsidRPr="00873F20" w:rsidRDefault="00D35EA2" w:rsidP="001D70DE">
      <w:pPr>
        <w:ind w:leftChars="99" w:left="282" w:hangingChars="31" w:hanging="74"/>
        <w:rPr>
          <w:rFonts w:ascii="ＭＳ 明朝" w:eastAsia="ＭＳ 明朝" w:hAnsi="ＭＳ 明朝"/>
          <w:sz w:val="24"/>
        </w:rPr>
      </w:pPr>
      <w:r>
        <w:rPr>
          <w:rFonts w:ascii="ＭＳ 明朝" w:eastAsia="ＭＳ 明朝" w:hAnsi="ＭＳ 明朝" w:hint="eastAsia"/>
          <w:sz w:val="24"/>
        </w:rPr>
        <w:t xml:space="preserve">(３)　</w:t>
      </w:r>
      <w:r w:rsidR="008A207F" w:rsidRPr="00873F20">
        <w:rPr>
          <w:rFonts w:ascii="ＭＳ 明朝" w:eastAsia="ＭＳ 明朝" w:hAnsi="ＭＳ 明朝" w:hint="eastAsia"/>
          <w:sz w:val="24"/>
        </w:rPr>
        <w:t>苦情相談窓口を設置し、責任者及び担当者を配置すること</w:t>
      </w:r>
      <w:r w:rsidR="005C5AE2">
        <w:rPr>
          <w:rFonts w:ascii="ＭＳ 明朝" w:eastAsia="ＭＳ 明朝" w:hAnsi="ＭＳ 明朝" w:hint="eastAsia"/>
          <w:sz w:val="24"/>
        </w:rPr>
        <w:t>。</w:t>
      </w:r>
    </w:p>
    <w:p w14:paraId="7C347F1A" w14:textId="77777777" w:rsidR="0048570E" w:rsidRPr="00873F20" w:rsidRDefault="0048570E" w:rsidP="004D0355">
      <w:pPr>
        <w:ind w:firstLineChars="59" w:firstLine="142"/>
        <w:rPr>
          <w:rFonts w:ascii="ＭＳ 明朝" w:eastAsia="ＭＳ 明朝" w:hAnsi="ＭＳ 明朝"/>
          <w:sz w:val="24"/>
        </w:rPr>
      </w:pPr>
    </w:p>
    <w:p w14:paraId="04FD0D39" w14:textId="74AD662C" w:rsidR="0048570E" w:rsidRDefault="005451FD" w:rsidP="004D0355">
      <w:pPr>
        <w:rPr>
          <w:rFonts w:ascii="ＭＳ 明朝" w:eastAsia="ＭＳ 明朝" w:hAnsi="ＭＳ 明朝"/>
          <w:sz w:val="24"/>
        </w:rPr>
      </w:pPr>
      <w:r>
        <w:rPr>
          <w:rFonts w:ascii="ＭＳ 明朝" w:eastAsia="ＭＳ 明朝" w:hAnsi="ＭＳ 明朝" w:hint="eastAsia"/>
          <w:sz w:val="24"/>
        </w:rPr>
        <w:t>1</w:t>
      </w:r>
      <w:r w:rsidR="002073E1">
        <w:rPr>
          <w:rFonts w:ascii="ＭＳ 明朝" w:eastAsia="ＭＳ 明朝" w:hAnsi="ＭＳ 明朝" w:hint="eastAsia"/>
          <w:sz w:val="24"/>
        </w:rPr>
        <w:t>2</w:t>
      </w:r>
      <w:r w:rsidR="008A207F">
        <w:rPr>
          <w:rFonts w:ascii="ＭＳ 明朝" w:eastAsia="ＭＳ 明朝" w:hAnsi="ＭＳ 明朝" w:hint="eastAsia"/>
          <w:sz w:val="24"/>
        </w:rPr>
        <w:t xml:space="preserve">　記録の整備</w:t>
      </w:r>
    </w:p>
    <w:p w14:paraId="0EF4E823" w14:textId="77777777" w:rsidR="005451FD" w:rsidRDefault="00A357B9" w:rsidP="005451FD">
      <w:pPr>
        <w:ind w:leftChars="220" w:left="462"/>
        <w:rPr>
          <w:rFonts w:ascii="ＭＳ 明朝" w:eastAsia="ＭＳ 明朝" w:hAnsi="ＭＳ 明朝"/>
          <w:sz w:val="24"/>
        </w:rPr>
      </w:pPr>
      <w:r>
        <w:rPr>
          <w:rFonts w:ascii="ＭＳ 明朝" w:eastAsia="ＭＳ 明朝" w:hAnsi="ＭＳ 明朝" w:hint="eastAsia"/>
          <w:sz w:val="24"/>
        </w:rPr>
        <w:t>事業者</w:t>
      </w:r>
      <w:r w:rsidR="008A207F">
        <w:rPr>
          <w:rFonts w:ascii="ＭＳ 明朝" w:eastAsia="ＭＳ 明朝" w:hAnsi="ＭＳ 明朝" w:hint="eastAsia"/>
          <w:sz w:val="24"/>
        </w:rPr>
        <w:t>は、利用者に対する支援に関する諸記録を整備し、当該支援を実施した日</w:t>
      </w:r>
    </w:p>
    <w:p w14:paraId="7AF0F216" w14:textId="453B4C8F" w:rsidR="0048570E" w:rsidRDefault="008A207F" w:rsidP="005451FD">
      <w:pPr>
        <w:ind w:firstLineChars="100" w:firstLine="240"/>
        <w:rPr>
          <w:rFonts w:ascii="ＭＳ 明朝" w:eastAsia="ＭＳ 明朝" w:hAnsi="ＭＳ 明朝"/>
          <w:sz w:val="24"/>
        </w:rPr>
      </w:pPr>
      <w:r>
        <w:rPr>
          <w:rFonts w:ascii="ＭＳ 明朝" w:eastAsia="ＭＳ 明朝" w:hAnsi="ＭＳ 明朝" w:hint="eastAsia"/>
          <w:sz w:val="24"/>
        </w:rPr>
        <w:t>から</w:t>
      </w:r>
      <w:r w:rsidR="000318C7">
        <w:rPr>
          <w:rFonts w:ascii="ＭＳ 明朝" w:eastAsia="ＭＳ 明朝" w:hAnsi="ＭＳ 明朝" w:hint="eastAsia"/>
          <w:sz w:val="24"/>
        </w:rPr>
        <w:t>５</w:t>
      </w:r>
      <w:r>
        <w:rPr>
          <w:rFonts w:ascii="ＭＳ 明朝" w:eastAsia="ＭＳ 明朝" w:hAnsi="ＭＳ 明朝" w:hint="eastAsia"/>
          <w:sz w:val="24"/>
        </w:rPr>
        <w:t>年間保存しなければならない。</w:t>
      </w:r>
    </w:p>
    <w:p w14:paraId="23BFCB3D" w14:textId="77777777" w:rsidR="00F21B9F" w:rsidRDefault="00F21B9F">
      <w:pPr>
        <w:rPr>
          <w:rFonts w:ascii="ＭＳ 明朝" w:eastAsia="ＭＳ 明朝" w:hAnsi="ＭＳ 明朝"/>
          <w:sz w:val="24"/>
        </w:rPr>
      </w:pPr>
    </w:p>
    <w:p w14:paraId="4FE1335C" w14:textId="10B75955" w:rsidR="0048570E" w:rsidRDefault="005451FD">
      <w:pPr>
        <w:rPr>
          <w:rFonts w:ascii="ＭＳ 明朝" w:eastAsia="ＭＳ 明朝" w:hAnsi="ＭＳ 明朝"/>
          <w:sz w:val="24"/>
        </w:rPr>
      </w:pPr>
      <w:r>
        <w:rPr>
          <w:rFonts w:ascii="ＭＳ 明朝" w:eastAsia="ＭＳ 明朝" w:hAnsi="ＭＳ 明朝" w:hint="eastAsia"/>
          <w:sz w:val="24"/>
        </w:rPr>
        <w:t>1</w:t>
      </w:r>
      <w:r w:rsidR="002073E1">
        <w:rPr>
          <w:rFonts w:ascii="ＭＳ 明朝" w:eastAsia="ＭＳ 明朝" w:hAnsi="ＭＳ 明朝" w:hint="eastAsia"/>
          <w:sz w:val="24"/>
        </w:rPr>
        <w:t>3</w:t>
      </w:r>
      <w:r w:rsidR="008A207F">
        <w:rPr>
          <w:rFonts w:ascii="ＭＳ 明朝" w:eastAsia="ＭＳ 明朝" w:hAnsi="ＭＳ 明朝" w:hint="eastAsia"/>
          <w:sz w:val="24"/>
        </w:rPr>
        <w:t xml:space="preserve">　</w:t>
      </w:r>
      <w:r w:rsidR="002570C0">
        <w:rPr>
          <w:rFonts w:ascii="ＭＳ 明朝" w:eastAsia="ＭＳ 明朝" w:hAnsi="ＭＳ 明朝" w:hint="eastAsia"/>
          <w:sz w:val="24"/>
        </w:rPr>
        <w:t>本</w:t>
      </w:r>
      <w:r w:rsidR="00873F20">
        <w:rPr>
          <w:rFonts w:ascii="ＭＳ 明朝" w:eastAsia="ＭＳ 明朝" w:hAnsi="ＭＳ 明朝" w:hint="eastAsia"/>
          <w:sz w:val="24"/>
        </w:rPr>
        <w:t>事業</w:t>
      </w:r>
      <w:r w:rsidR="008A207F">
        <w:rPr>
          <w:rFonts w:ascii="ＭＳ 明朝" w:eastAsia="ＭＳ 明朝" w:hAnsi="ＭＳ 明朝" w:hint="eastAsia"/>
          <w:sz w:val="24"/>
        </w:rPr>
        <w:t>の流れ</w:t>
      </w:r>
    </w:p>
    <w:p w14:paraId="0D7C397A" w14:textId="2243072D" w:rsidR="0048570E" w:rsidRDefault="008A207F">
      <w:pPr>
        <w:ind w:firstLineChars="200" w:firstLine="480"/>
        <w:rPr>
          <w:rFonts w:ascii="ＭＳ 明朝" w:eastAsia="ＭＳ 明朝" w:hAnsi="ＭＳ 明朝"/>
          <w:sz w:val="24"/>
        </w:rPr>
      </w:pPr>
      <w:r>
        <w:rPr>
          <w:rFonts w:ascii="ＭＳ 明朝" w:eastAsia="ＭＳ 明朝" w:hAnsi="ＭＳ 明朝" w:hint="eastAsia"/>
          <w:sz w:val="24"/>
        </w:rPr>
        <w:t>別紙</w:t>
      </w:r>
      <w:r w:rsidR="002570C0">
        <w:rPr>
          <w:rFonts w:ascii="ＭＳ 明朝" w:eastAsia="ＭＳ 明朝" w:hAnsi="ＭＳ 明朝" w:hint="eastAsia"/>
          <w:sz w:val="24"/>
        </w:rPr>
        <w:t>のとおり</w:t>
      </w:r>
      <w:r w:rsidR="005451FD">
        <w:rPr>
          <w:rFonts w:ascii="ＭＳ 明朝" w:eastAsia="ＭＳ 明朝" w:hAnsi="ＭＳ 明朝" w:hint="eastAsia"/>
          <w:sz w:val="24"/>
        </w:rPr>
        <w:t>(</w:t>
      </w:r>
      <w:r w:rsidR="007E2341">
        <w:rPr>
          <w:rFonts w:ascii="ＭＳ 明朝" w:eastAsia="ＭＳ 明朝" w:hAnsi="ＭＳ 明朝" w:hint="eastAsia"/>
          <w:sz w:val="24"/>
        </w:rPr>
        <w:t>子育て世帯訪問支援事業委託</w:t>
      </w:r>
      <w:r w:rsidR="007230B1">
        <w:rPr>
          <w:rFonts w:ascii="ＭＳ 明朝" w:eastAsia="ＭＳ 明朝" w:hAnsi="ＭＳ 明朝" w:hint="eastAsia"/>
          <w:sz w:val="24"/>
        </w:rPr>
        <w:t xml:space="preserve">　業務実施の流れ</w:t>
      </w:r>
      <w:r w:rsidR="00783ACD">
        <w:rPr>
          <w:rFonts w:ascii="ＭＳ 明朝" w:eastAsia="ＭＳ 明朝" w:hAnsi="ＭＳ 明朝" w:hint="eastAsia"/>
          <w:sz w:val="24"/>
        </w:rPr>
        <w:t>）</w:t>
      </w:r>
    </w:p>
    <w:p w14:paraId="0CE43694" w14:textId="77777777" w:rsidR="008E659E" w:rsidRDefault="008E659E">
      <w:pPr>
        <w:ind w:firstLineChars="200" w:firstLine="480"/>
        <w:rPr>
          <w:rFonts w:ascii="ＭＳ 明朝" w:eastAsia="ＭＳ 明朝" w:hAnsi="ＭＳ 明朝"/>
          <w:sz w:val="24"/>
        </w:rPr>
      </w:pPr>
    </w:p>
    <w:p w14:paraId="33EA87A2" w14:textId="1FE98B7B" w:rsidR="005451FD" w:rsidRDefault="005451FD" w:rsidP="00BD67A1">
      <w:pPr>
        <w:rPr>
          <w:rFonts w:ascii="ＭＳ 明朝" w:eastAsia="ＭＳ 明朝" w:hAnsi="ＭＳ 明朝"/>
          <w:sz w:val="24"/>
        </w:rPr>
      </w:pPr>
      <w:r>
        <w:rPr>
          <w:rFonts w:ascii="ＭＳ 明朝" w:eastAsia="ＭＳ 明朝" w:hAnsi="ＭＳ 明朝" w:hint="eastAsia"/>
          <w:sz w:val="24"/>
        </w:rPr>
        <w:t>1</w:t>
      </w:r>
      <w:r w:rsidR="002073E1">
        <w:rPr>
          <w:rFonts w:ascii="ＭＳ 明朝" w:eastAsia="ＭＳ 明朝" w:hAnsi="ＭＳ 明朝" w:hint="eastAsia"/>
          <w:sz w:val="24"/>
        </w:rPr>
        <w:t>4</w:t>
      </w:r>
      <w:r w:rsidR="00873F20">
        <w:rPr>
          <w:rFonts w:ascii="ＭＳ 明朝" w:eastAsia="ＭＳ 明朝" w:hAnsi="ＭＳ 明朝" w:hint="eastAsia"/>
          <w:sz w:val="24"/>
        </w:rPr>
        <w:t xml:space="preserve">　本仕様書に明示していない項目については、</w:t>
      </w:r>
      <w:r w:rsidR="005C5AE2">
        <w:rPr>
          <w:rFonts w:ascii="ＭＳ 明朝" w:eastAsia="ＭＳ 明朝" w:hAnsi="ＭＳ 明朝" w:hint="eastAsia"/>
          <w:sz w:val="24"/>
        </w:rPr>
        <w:t>国が定める</w:t>
      </w:r>
      <w:r w:rsidR="00873F20">
        <w:rPr>
          <w:rFonts w:ascii="ＭＳ 明朝" w:eastAsia="ＭＳ 明朝" w:hAnsi="ＭＳ 明朝" w:hint="eastAsia"/>
          <w:sz w:val="24"/>
        </w:rPr>
        <w:t>子育て世帯訪問支援事業</w:t>
      </w:r>
    </w:p>
    <w:p w14:paraId="60582A48" w14:textId="3A56EDB8" w:rsidR="00873F20" w:rsidRDefault="00873F20" w:rsidP="005451FD">
      <w:pPr>
        <w:ind w:firstLineChars="100" w:firstLine="240"/>
        <w:rPr>
          <w:rFonts w:ascii="ＭＳ 明朝" w:eastAsia="ＭＳ 明朝" w:hAnsi="ＭＳ 明朝"/>
          <w:sz w:val="24"/>
        </w:rPr>
      </w:pPr>
      <w:r>
        <w:rPr>
          <w:rFonts w:ascii="ＭＳ 明朝" w:eastAsia="ＭＳ 明朝" w:hAnsi="ＭＳ 明朝" w:hint="eastAsia"/>
          <w:sz w:val="24"/>
        </w:rPr>
        <w:t>ガイドラインに準じ実施するものとする。</w:t>
      </w:r>
    </w:p>
    <w:p w14:paraId="2B48BC7C" w14:textId="77777777" w:rsidR="00AF1A7A" w:rsidRDefault="00AF1A7A" w:rsidP="00873F20">
      <w:pPr>
        <w:rPr>
          <w:rFonts w:ascii="ＭＳ 明朝" w:eastAsia="ＭＳ 明朝" w:hAnsi="ＭＳ 明朝"/>
          <w:sz w:val="24"/>
        </w:rPr>
      </w:pPr>
    </w:p>
    <w:p w14:paraId="0B1E8C4F" w14:textId="4476C78A" w:rsidR="0048570E" w:rsidRDefault="005451FD">
      <w:pPr>
        <w:rPr>
          <w:rFonts w:ascii="ＭＳ 明朝" w:eastAsia="ＭＳ 明朝" w:hAnsi="ＭＳ 明朝"/>
          <w:sz w:val="24"/>
        </w:rPr>
      </w:pPr>
      <w:r>
        <w:rPr>
          <w:rFonts w:ascii="ＭＳ 明朝" w:eastAsia="ＭＳ 明朝" w:hAnsi="ＭＳ 明朝" w:hint="eastAsia"/>
          <w:sz w:val="24"/>
        </w:rPr>
        <w:t>1</w:t>
      </w:r>
      <w:r w:rsidR="002073E1">
        <w:rPr>
          <w:rFonts w:ascii="ＭＳ 明朝" w:eastAsia="ＭＳ 明朝" w:hAnsi="ＭＳ 明朝" w:hint="eastAsia"/>
          <w:sz w:val="24"/>
        </w:rPr>
        <w:t>5</w:t>
      </w:r>
      <w:r w:rsidR="000318C7">
        <w:rPr>
          <w:rFonts w:ascii="ＭＳ 明朝" w:eastAsia="ＭＳ 明朝" w:hAnsi="ＭＳ 明朝" w:hint="eastAsia"/>
          <w:sz w:val="24"/>
        </w:rPr>
        <w:t xml:space="preserve">　</w:t>
      </w:r>
      <w:r w:rsidR="008A207F">
        <w:rPr>
          <w:rFonts w:ascii="ＭＳ 明朝" w:eastAsia="ＭＳ 明朝" w:hAnsi="ＭＳ 明朝" w:hint="eastAsia"/>
          <w:sz w:val="24"/>
        </w:rPr>
        <w:t>実施状況報告、委託料請求について</w:t>
      </w:r>
    </w:p>
    <w:p w14:paraId="21013A8A" w14:textId="77777777" w:rsidR="005451FD" w:rsidRDefault="00A357B9" w:rsidP="005451FD">
      <w:pPr>
        <w:ind w:leftChars="220" w:left="462"/>
        <w:rPr>
          <w:rFonts w:ascii="ＭＳ 明朝" w:eastAsia="ＭＳ 明朝" w:hAnsi="ＭＳ 明朝"/>
          <w:sz w:val="24"/>
        </w:rPr>
      </w:pPr>
      <w:r>
        <w:rPr>
          <w:rFonts w:ascii="ＭＳ 明朝" w:eastAsia="ＭＳ 明朝" w:hAnsi="ＭＳ 明朝" w:hint="eastAsia"/>
          <w:sz w:val="24"/>
        </w:rPr>
        <w:t>事業者</w:t>
      </w:r>
      <w:r w:rsidR="008A207F">
        <w:rPr>
          <w:rFonts w:ascii="ＭＳ 明朝" w:eastAsia="ＭＳ 明朝" w:hAnsi="ＭＳ 明朝" w:hint="eastAsia"/>
          <w:sz w:val="24"/>
        </w:rPr>
        <w:t>は、本事業の履行日</w:t>
      </w:r>
      <w:r w:rsidR="008A207F" w:rsidRPr="0011267F">
        <w:rPr>
          <w:rFonts w:ascii="ＭＳ 明朝" w:eastAsia="ＭＳ 明朝" w:hAnsi="ＭＳ 明朝" w:hint="eastAsia"/>
          <w:sz w:val="24"/>
        </w:rPr>
        <w:t>の</w:t>
      </w:r>
      <w:r w:rsidR="0011267F" w:rsidRPr="0011267F">
        <w:rPr>
          <w:rFonts w:ascii="ＭＳ 明朝" w:eastAsia="ＭＳ 明朝" w:hAnsi="ＭＳ 明朝" w:hint="eastAsia"/>
          <w:sz w:val="24"/>
        </w:rPr>
        <w:t>翌月１０日までに</w:t>
      </w:r>
      <w:r w:rsidR="008A207F">
        <w:rPr>
          <w:rFonts w:ascii="ＭＳ 明朝" w:eastAsia="ＭＳ 明朝" w:hAnsi="ＭＳ 明朝" w:hint="eastAsia"/>
          <w:sz w:val="24"/>
        </w:rPr>
        <w:t>、</w:t>
      </w:r>
      <w:r w:rsidR="002570C0">
        <w:rPr>
          <w:rFonts w:ascii="ＭＳ 明朝" w:eastAsia="ＭＳ 明朝" w:hAnsi="ＭＳ 明朝" w:hint="eastAsia"/>
          <w:sz w:val="24"/>
        </w:rPr>
        <w:t>市へ</w:t>
      </w:r>
      <w:r w:rsidR="008A207F">
        <w:rPr>
          <w:rFonts w:ascii="ＭＳ 明朝" w:eastAsia="ＭＳ 明朝" w:hAnsi="ＭＳ 明朝" w:hint="eastAsia"/>
          <w:sz w:val="24"/>
        </w:rPr>
        <w:t>実施状況の報告とともに委</w:t>
      </w:r>
    </w:p>
    <w:p w14:paraId="2DF9570A" w14:textId="4307E5A1" w:rsidR="0048570E" w:rsidRDefault="008A207F" w:rsidP="005451FD">
      <w:pPr>
        <w:ind w:firstLineChars="100" w:firstLine="240"/>
        <w:rPr>
          <w:rFonts w:ascii="ＭＳ 明朝" w:eastAsia="ＭＳ 明朝" w:hAnsi="ＭＳ 明朝"/>
          <w:sz w:val="24"/>
        </w:rPr>
      </w:pPr>
      <w:r>
        <w:rPr>
          <w:rFonts w:ascii="ＭＳ 明朝" w:eastAsia="ＭＳ 明朝" w:hAnsi="ＭＳ 明朝" w:hint="eastAsia"/>
          <w:sz w:val="24"/>
        </w:rPr>
        <w:t>託料の請求を行うこととする。</w:t>
      </w:r>
    </w:p>
    <w:p w14:paraId="12993655" w14:textId="77777777" w:rsidR="001D02C1" w:rsidRDefault="001D02C1">
      <w:pPr>
        <w:rPr>
          <w:rFonts w:ascii="ＭＳ 明朝" w:eastAsia="ＭＳ 明朝" w:hAnsi="ＭＳ 明朝" w:hint="eastAsia"/>
          <w:sz w:val="24"/>
        </w:rPr>
      </w:pPr>
    </w:p>
    <w:p w14:paraId="2818714B" w14:textId="07924CCE" w:rsidR="0048570E" w:rsidRDefault="005451FD">
      <w:pPr>
        <w:rPr>
          <w:rFonts w:ascii="ＭＳ 明朝" w:eastAsia="ＭＳ 明朝" w:hAnsi="ＭＳ 明朝"/>
          <w:sz w:val="24"/>
        </w:rPr>
      </w:pPr>
      <w:r>
        <w:rPr>
          <w:rFonts w:ascii="ＭＳ 明朝" w:eastAsia="ＭＳ 明朝" w:hAnsi="ＭＳ 明朝" w:hint="eastAsia"/>
          <w:sz w:val="24"/>
        </w:rPr>
        <w:t>1</w:t>
      </w:r>
      <w:r w:rsidR="002073E1">
        <w:rPr>
          <w:rFonts w:ascii="ＭＳ 明朝" w:eastAsia="ＭＳ 明朝" w:hAnsi="ＭＳ 明朝" w:hint="eastAsia"/>
          <w:sz w:val="24"/>
        </w:rPr>
        <w:t>6</w:t>
      </w:r>
      <w:r w:rsidR="008A207F">
        <w:rPr>
          <w:rFonts w:ascii="ＭＳ 明朝" w:eastAsia="ＭＳ 明朝" w:hAnsi="ＭＳ 明朝" w:hint="eastAsia"/>
          <w:sz w:val="24"/>
        </w:rPr>
        <w:t xml:space="preserve">　その他</w:t>
      </w:r>
    </w:p>
    <w:p w14:paraId="532DCD90" w14:textId="12384109" w:rsidR="0048570E" w:rsidRDefault="008A207F" w:rsidP="001527E6">
      <w:pPr>
        <w:ind w:leftChars="100" w:left="210" w:firstLineChars="100" w:firstLine="240"/>
        <w:rPr>
          <w:rFonts w:ascii="ＭＳ 明朝" w:eastAsia="ＭＳ 明朝" w:hAnsi="ＭＳ 明朝"/>
          <w:sz w:val="24"/>
        </w:rPr>
      </w:pPr>
      <w:r>
        <w:rPr>
          <w:rFonts w:ascii="ＭＳ 明朝" w:eastAsia="ＭＳ 明朝" w:hAnsi="ＭＳ 明朝" w:hint="eastAsia"/>
          <w:sz w:val="24"/>
        </w:rPr>
        <w:t>この仕様書に定めるもののほか、本事業の実施に必要な事項は、市と</w:t>
      </w:r>
      <w:r w:rsidR="00A357B9">
        <w:rPr>
          <w:rFonts w:ascii="ＭＳ 明朝" w:eastAsia="ＭＳ 明朝" w:hAnsi="ＭＳ 明朝" w:hint="eastAsia"/>
          <w:sz w:val="24"/>
        </w:rPr>
        <w:t>事業者</w:t>
      </w:r>
      <w:r w:rsidR="000318C7">
        <w:rPr>
          <w:rFonts w:ascii="ＭＳ 明朝" w:eastAsia="ＭＳ 明朝" w:hAnsi="ＭＳ 明朝" w:hint="eastAsia"/>
          <w:sz w:val="24"/>
        </w:rPr>
        <w:t xml:space="preserve">　　　　　　　　　が</w:t>
      </w:r>
      <w:r>
        <w:rPr>
          <w:rFonts w:ascii="ＭＳ 明朝" w:eastAsia="ＭＳ 明朝" w:hAnsi="ＭＳ 明朝" w:hint="eastAsia"/>
          <w:sz w:val="24"/>
        </w:rPr>
        <w:t>協議の上、決定することとする。</w:t>
      </w:r>
    </w:p>
    <w:sectPr w:rsidR="0048570E">
      <w:pgSz w:w="11906" w:h="16838"/>
      <w:pgMar w:top="1440" w:right="1417" w:bottom="1440"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74D7" w14:textId="77777777" w:rsidR="00BB17ED" w:rsidRDefault="00BB17ED">
      <w:r>
        <w:separator/>
      </w:r>
    </w:p>
  </w:endnote>
  <w:endnote w:type="continuationSeparator" w:id="0">
    <w:p w14:paraId="44585DE2" w14:textId="77777777" w:rsidR="00BB17ED" w:rsidRDefault="00BB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EFFA2" w14:textId="77777777" w:rsidR="00BB17ED" w:rsidRDefault="00BB17ED">
      <w:r>
        <w:separator/>
      </w:r>
    </w:p>
  </w:footnote>
  <w:footnote w:type="continuationSeparator" w:id="0">
    <w:p w14:paraId="74CF989D" w14:textId="77777777" w:rsidR="00BB17ED" w:rsidRDefault="00BB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0E5C"/>
    <w:multiLevelType w:val="hybridMultilevel"/>
    <w:tmpl w:val="6F881368"/>
    <w:lvl w:ilvl="0" w:tplc="51AEFF1C">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AFE26A2"/>
    <w:multiLevelType w:val="hybridMultilevel"/>
    <w:tmpl w:val="A2E01774"/>
    <w:lvl w:ilvl="0" w:tplc="47B07A7E">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2B70262E"/>
    <w:multiLevelType w:val="hybridMultilevel"/>
    <w:tmpl w:val="910ACF4C"/>
    <w:lvl w:ilvl="0" w:tplc="56709D4A">
      <w:start w:val="1"/>
      <w:numFmt w:val="decimal"/>
      <w:lvlText w:val="(%1)"/>
      <w:lvlJc w:val="left"/>
      <w:pPr>
        <w:ind w:left="622" w:hanging="48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 w15:restartNumberingAfterBreak="0">
    <w:nsid w:val="57D7169D"/>
    <w:multiLevelType w:val="hybridMultilevel"/>
    <w:tmpl w:val="85EC3AC2"/>
    <w:lvl w:ilvl="0" w:tplc="81169068">
      <w:start w:val="1"/>
      <w:numFmt w:val="decimalFullWidth"/>
      <w:lvlText w:val="(%1)"/>
      <w:lvlJc w:val="left"/>
      <w:pPr>
        <w:ind w:left="600" w:hanging="48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2021396745">
    <w:abstractNumId w:val="2"/>
  </w:num>
  <w:num w:numId="2" w16cid:durableId="605696730">
    <w:abstractNumId w:val="1"/>
  </w:num>
  <w:num w:numId="3" w16cid:durableId="1287159630">
    <w:abstractNumId w:val="0"/>
  </w:num>
  <w:num w:numId="4" w16cid:durableId="1595891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70E"/>
    <w:rsid w:val="00027619"/>
    <w:rsid w:val="00030629"/>
    <w:rsid w:val="000318C7"/>
    <w:rsid w:val="00053129"/>
    <w:rsid w:val="00060213"/>
    <w:rsid w:val="000616ED"/>
    <w:rsid w:val="00077377"/>
    <w:rsid w:val="000840FE"/>
    <w:rsid w:val="000C6352"/>
    <w:rsid w:val="00105767"/>
    <w:rsid w:val="0011267F"/>
    <w:rsid w:val="0013123E"/>
    <w:rsid w:val="001527E6"/>
    <w:rsid w:val="001564BE"/>
    <w:rsid w:val="00161F40"/>
    <w:rsid w:val="0017219F"/>
    <w:rsid w:val="001D02C1"/>
    <w:rsid w:val="001D63F2"/>
    <w:rsid w:val="001D70DE"/>
    <w:rsid w:val="001E1888"/>
    <w:rsid w:val="001F4A2C"/>
    <w:rsid w:val="00205877"/>
    <w:rsid w:val="002073E1"/>
    <w:rsid w:val="0021261B"/>
    <w:rsid w:val="00242B6B"/>
    <w:rsid w:val="00246EB7"/>
    <w:rsid w:val="002570C0"/>
    <w:rsid w:val="00260333"/>
    <w:rsid w:val="002857F2"/>
    <w:rsid w:val="002C4515"/>
    <w:rsid w:val="00324542"/>
    <w:rsid w:val="00326496"/>
    <w:rsid w:val="00347697"/>
    <w:rsid w:val="003540F0"/>
    <w:rsid w:val="00370066"/>
    <w:rsid w:val="003A262D"/>
    <w:rsid w:val="003C095C"/>
    <w:rsid w:val="003C132E"/>
    <w:rsid w:val="003F368F"/>
    <w:rsid w:val="003F74E6"/>
    <w:rsid w:val="00406F4D"/>
    <w:rsid w:val="0045214A"/>
    <w:rsid w:val="00466E76"/>
    <w:rsid w:val="0048570E"/>
    <w:rsid w:val="00495E26"/>
    <w:rsid w:val="004B0630"/>
    <w:rsid w:val="004B3489"/>
    <w:rsid w:val="004D0355"/>
    <w:rsid w:val="004D079A"/>
    <w:rsid w:val="005078B6"/>
    <w:rsid w:val="00542444"/>
    <w:rsid w:val="005451FD"/>
    <w:rsid w:val="005C5AE2"/>
    <w:rsid w:val="00610D14"/>
    <w:rsid w:val="006509A3"/>
    <w:rsid w:val="006876EC"/>
    <w:rsid w:val="00695F2C"/>
    <w:rsid w:val="006A3035"/>
    <w:rsid w:val="006A339A"/>
    <w:rsid w:val="006C0BA9"/>
    <w:rsid w:val="006D181B"/>
    <w:rsid w:val="006D1CA9"/>
    <w:rsid w:val="006E0570"/>
    <w:rsid w:val="006F3400"/>
    <w:rsid w:val="0071639C"/>
    <w:rsid w:val="007230B1"/>
    <w:rsid w:val="00753B36"/>
    <w:rsid w:val="00765132"/>
    <w:rsid w:val="00783ACD"/>
    <w:rsid w:val="00791F56"/>
    <w:rsid w:val="00794AF3"/>
    <w:rsid w:val="007D22DD"/>
    <w:rsid w:val="007D70EC"/>
    <w:rsid w:val="007D7572"/>
    <w:rsid w:val="007E2341"/>
    <w:rsid w:val="007E4EC8"/>
    <w:rsid w:val="00820DE4"/>
    <w:rsid w:val="00862C58"/>
    <w:rsid w:val="00873F20"/>
    <w:rsid w:val="008941AF"/>
    <w:rsid w:val="008A207F"/>
    <w:rsid w:val="008A231D"/>
    <w:rsid w:val="008B5B30"/>
    <w:rsid w:val="008C0A78"/>
    <w:rsid w:val="008D0481"/>
    <w:rsid w:val="008D2695"/>
    <w:rsid w:val="008E526B"/>
    <w:rsid w:val="008E659E"/>
    <w:rsid w:val="009359CC"/>
    <w:rsid w:val="00947AFC"/>
    <w:rsid w:val="00954025"/>
    <w:rsid w:val="00967C54"/>
    <w:rsid w:val="009772A2"/>
    <w:rsid w:val="0098216B"/>
    <w:rsid w:val="00983B9D"/>
    <w:rsid w:val="009974C8"/>
    <w:rsid w:val="009B3558"/>
    <w:rsid w:val="009D2C2C"/>
    <w:rsid w:val="00A05CBD"/>
    <w:rsid w:val="00A06CAD"/>
    <w:rsid w:val="00A22E83"/>
    <w:rsid w:val="00A357B9"/>
    <w:rsid w:val="00A439C2"/>
    <w:rsid w:val="00A73A59"/>
    <w:rsid w:val="00AD2434"/>
    <w:rsid w:val="00AF0259"/>
    <w:rsid w:val="00AF1A7A"/>
    <w:rsid w:val="00AF3C7E"/>
    <w:rsid w:val="00B36B42"/>
    <w:rsid w:val="00B8306E"/>
    <w:rsid w:val="00BA581B"/>
    <w:rsid w:val="00BB17ED"/>
    <w:rsid w:val="00BC59B4"/>
    <w:rsid w:val="00BD6275"/>
    <w:rsid w:val="00BD67A1"/>
    <w:rsid w:val="00C101E3"/>
    <w:rsid w:val="00C36584"/>
    <w:rsid w:val="00C3701A"/>
    <w:rsid w:val="00C840F0"/>
    <w:rsid w:val="00C9581A"/>
    <w:rsid w:val="00CC3ADD"/>
    <w:rsid w:val="00CD1E10"/>
    <w:rsid w:val="00CE01D3"/>
    <w:rsid w:val="00D306AE"/>
    <w:rsid w:val="00D35EA2"/>
    <w:rsid w:val="00D449C1"/>
    <w:rsid w:val="00D83C94"/>
    <w:rsid w:val="00D83D9B"/>
    <w:rsid w:val="00DA3599"/>
    <w:rsid w:val="00DB6F7F"/>
    <w:rsid w:val="00DD3C07"/>
    <w:rsid w:val="00DE7984"/>
    <w:rsid w:val="00E025AA"/>
    <w:rsid w:val="00E069E7"/>
    <w:rsid w:val="00E50425"/>
    <w:rsid w:val="00E76BFA"/>
    <w:rsid w:val="00E8392C"/>
    <w:rsid w:val="00E91913"/>
    <w:rsid w:val="00EB348D"/>
    <w:rsid w:val="00EB6E0C"/>
    <w:rsid w:val="00EE59C8"/>
    <w:rsid w:val="00EF3ED4"/>
    <w:rsid w:val="00F21B9F"/>
    <w:rsid w:val="00F405D3"/>
    <w:rsid w:val="00F45E5C"/>
    <w:rsid w:val="00F620DF"/>
    <w:rsid w:val="00FD63D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9D4892C"/>
  <w15:chartTrackingRefBased/>
  <w15:docId w15:val="{EA85D57F-84D8-46A6-B5A9-B445C678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357B9"/>
    <w:pPr>
      <w:tabs>
        <w:tab w:val="center" w:pos="4252"/>
        <w:tab w:val="right" w:pos="8504"/>
      </w:tabs>
      <w:snapToGrid w:val="0"/>
    </w:pPr>
  </w:style>
  <w:style w:type="character" w:customStyle="1" w:styleId="a6">
    <w:name w:val="ヘッダー (文字)"/>
    <w:basedOn w:val="a0"/>
    <w:link w:val="a5"/>
    <w:uiPriority w:val="99"/>
    <w:rsid w:val="00A357B9"/>
  </w:style>
  <w:style w:type="paragraph" w:styleId="a7">
    <w:name w:val="footer"/>
    <w:basedOn w:val="a"/>
    <w:link w:val="a8"/>
    <w:uiPriority w:val="99"/>
    <w:unhideWhenUsed/>
    <w:rsid w:val="00A357B9"/>
    <w:pPr>
      <w:tabs>
        <w:tab w:val="center" w:pos="4252"/>
        <w:tab w:val="right" w:pos="8504"/>
      </w:tabs>
      <w:snapToGrid w:val="0"/>
    </w:pPr>
  </w:style>
  <w:style w:type="character" w:customStyle="1" w:styleId="a8">
    <w:name w:val="フッター (文字)"/>
    <w:basedOn w:val="a0"/>
    <w:link w:val="a7"/>
    <w:uiPriority w:val="99"/>
    <w:rsid w:val="00A357B9"/>
  </w:style>
  <w:style w:type="paragraph" w:styleId="a9">
    <w:name w:val="Balloon Text"/>
    <w:basedOn w:val="a"/>
    <w:link w:val="aa"/>
    <w:uiPriority w:val="99"/>
    <w:semiHidden/>
    <w:unhideWhenUsed/>
    <w:rsid w:val="00A357B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57B9"/>
    <w:rPr>
      <w:rFonts w:asciiTheme="majorHAnsi" w:eastAsiaTheme="majorEastAsia" w:hAnsiTheme="majorHAnsi" w:cstheme="majorBidi"/>
      <w:sz w:val="18"/>
      <w:szCs w:val="18"/>
    </w:rPr>
  </w:style>
  <w:style w:type="paragraph" w:styleId="ab">
    <w:name w:val="List Paragraph"/>
    <w:basedOn w:val="a"/>
    <w:uiPriority w:val="34"/>
    <w:qFormat/>
    <w:rsid w:val="004D03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BBBF9-6C5D-498C-A864-740FA8EC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3</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富田 智美</dc:creator>
  <cp:lastModifiedBy>本窪田　千晴</cp:lastModifiedBy>
  <cp:revision>109</cp:revision>
  <cp:lastPrinted>2024-08-16T02:11:00Z</cp:lastPrinted>
  <dcterms:created xsi:type="dcterms:W3CDTF">2024-03-08T05:24:00Z</dcterms:created>
  <dcterms:modified xsi:type="dcterms:W3CDTF">2026-03-12T02:42:00Z</dcterms:modified>
</cp:coreProperties>
</file>