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4FE22" w14:textId="77777777" w:rsidR="001E34F3" w:rsidRPr="006373F5" w:rsidRDefault="001E34F3" w:rsidP="001E34F3">
      <w:pPr>
        <w:autoSpaceDE w:val="0"/>
        <w:autoSpaceDN w:val="0"/>
        <w:adjustRightInd w:val="0"/>
        <w:jc w:val="left"/>
        <w:rPr>
          <w:rFonts w:hAnsi="ＭＳ 明朝" w:cs="Arial"/>
          <w:color w:val="000000" w:themeColor="text1"/>
          <w:kern w:val="0"/>
          <w:szCs w:val="24"/>
        </w:rPr>
      </w:pPr>
      <w:r w:rsidRPr="006373F5">
        <w:rPr>
          <w:rFonts w:hAnsi="ＭＳ 明朝" w:cs="Arial" w:hint="eastAsia"/>
          <w:color w:val="000000" w:themeColor="text1"/>
          <w:kern w:val="0"/>
          <w:szCs w:val="24"/>
        </w:rPr>
        <w:t>様式第４号</w:t>
      </w:r>
      <w:bookmarkStart w:id="0" w:name="_GoBack"/>
      <w:bookmarkEnd w:id="0"/>
      <w:r w:rsidRPr="006373F5">
        <w:rPr>
          <w:rFonts w:hAnsi="ＭＳ 明朝" w:cs="Arial" w:hint="eastAsia"/>
          <w:color w:val="000000" w:themeColor="text1"/>
          <w:kern w:val="0"/>
          <w:szCs w:val="24"/>
        </w:rPr>
        <w:t>（第２条関係）</w:t>
      </w:r>
    </w:p>
    <w:p w14:paraId="4FB6315F" w14:textId="77777777" w:rsidR="001E34F3" w:rsidRPr="006373F5" w:rsidRDefault="001E34F3" w:rsidP="001E34F3">
      <w:pPr>
        <w:autoSpaceDE w:val="0"/>
        <w:autoSpaceDN w:val="0"/>
        <w:adjustRightInd w:val="0"/>
        <w:jc w:val="left"/>
        <w:rPr>
          <w:rFonts w:hAnsi="ＭＳ 明朝" w:cs="Arial"/>
          <w:color w:val="000000" w:themeColor="text1"/>
          <w:kern w:val="0"/>
          <w:szCs w:val="24"/>
        </w:rPr>
      </w:pPr>
    </w:p>
    <w:p w14:paraId="1B90ED3E" w14:textId="77777777" w:rsidR="001E34F3" w:rsidRPr="006373F5" w:rsidRDefault="001E34F3" w:rsidP="001E34F3">
      <w:pPr>
        <w:wordWrap w:val="0"/>
        <w:autoSpaceDE w:val="0"/>
        <w:autoSpaceDN w:val="0"/>
        <w:adjustRightInd w:val="0"/>
        <w:spacing w:beforeLines="50" w:before="180"/>
        <w:ind w:right="240"/>
        <w:jc w:val="right"/>
        <w:rPr>
          <w:rFonts w:hAnsi="ＭＳ 明朝" w:cs="Arial"/>
          <w:color w:val="000000" w:themeColor="text1"/>
          <w:kern w:val="0"/>
          <w:sz w:val="28"/>
          <w:szCs w:val="24"/>
        </w:rPr>
      </w:pPr>
      <w:r w:rsidRPr="006373F5">
        <w:rPr>
          <w:rFonts w:hAnsi="ＭＳ 明朝" w:cs="Arial" w:hint="eastAsia"/>
          <w:color w:val="000000" w:themeColor="text1"/>
          <w:kern w:val="0"/>
          <w:szCs w:val="24"/>
        </w:rPr>
        <w:t xml:space="preserve">　　年　　月　　日</w:t>
      </w:r>
    </w:p>
    <w:p w14:paraId="21EA344C" w14:textId="77777777" w:rsidR="001E34F3" w:rsidRPr="006373F5" w:rsidRDefault="001E34F3" w:rsidP="001E34F3">
      <w:pPr>
        <w:autoSpaceDE w:val="0"/>
        <w:autoSpaceDN w:val="0"/>
        <w:adjustRightInd w:val="0"/>
        <w:jc w:val="left"/>
        <w:rPr>
          <w:rFonts w:hAnsi="ＭＳ 明朝" w:cs="Arial"/>
          <w:color w:val="000000" w:themeColor="text1"/>
          <w:kern w:val="0"/>
          <w:szCs w:val="24"/>
        </w:rPr>
      </w:pPr>
    </w:p>
    <w:p w14:paraId="30E51A1B" w14:textId="77777777" w:rsidR="001E34F3" w:rsidRPr="006373F5" w:rsidRDefault="001E34F3" w:rsidP="001E34F3">
      <w:pPr>
        <w:autoSpaceDE w:val="0"/>
        <w:autoSpaceDN w:val="0"/>
        <w:adjustRightInd w:val="0"/>
        <w:jc w:val="left"/>
        <w:rPr>
          <w:rFonts w:hAnsi="ＭＳ 明朝" w:cs="Arial"/>
          <w:color w:val="000000" w:themeColor="text1"/>
          <w:kern w:val="0"/>
          <w:szCs w:val="24"/>
        </w:rPr>
      </w:pPr>
    </w:p>
    <w:p w14:paraId="6027571F" w14:textId="77777777" w:rsidR="001E34F3" w:rsidRPr="006373F5" w:rsidRDefault="001E34F3" w:rsidP="001E34F3">
      <w:pPr>
        <w:autoSpaceDE w:val="0"/>
        <w:autoSpaceDN w:val="0"/>
        <w:adjustRightInd w:val="0"/>
        <w:ind w:firstLineChars="100" w:firstLine="240"/>
        <w:jc w:val="left"/>
        <w:rPr>
          <w:rFonts w:hAnsi="ＭＳ 明朝" w:cs="Arial"/>
          <w:color w:val="000000" w:themeColor="text1"/>
          <w:kern w:val="0"/>
          <w:szCs w:val="24"/>
        </w:rPr>
      </w:pPr>
      <w:r w:rsidRPr="006373F5">
        <w:rPr>
          <w:rFonts w:hAnsi="ＭＳ 明朝" w:cs="Arial" w:hint="eastAsia"/>
          <w:color w:val="000000" w:themeColor="text1"/>
          <w:kern w:val="0"/>
          <w:szCs w:val="24"/>
        </w:rPr>
        <w:t>たつの市長　様</w:t>
      </w:r>
    </w:p>
    <w:p w14:paraId="60462DE1" w14:textId="77777777" w:rsidR="001E34F3" w:rsidRPr="006373F5" w:rsidRDefault="001E34F3" w:rsidP="001E34F3">
      <w:pPr>
        <w:wordWrap w:val="0"/>
        <w:autoSpaceDE w:val="0"/>
        <w:autoSpaceDN w:val="0"/>
        <w:adjustRightInd w:val="0"/>
        <w:ind w:right="963"/>
        <w:jc w:val="left"/>
        <w:rPr>
          <w:rFonts w:hAnsi="ＭＳ 明朝" w:cs="Arial"/>
          <w:color w:val="000000" w:themeColor="text1"/>
          <w:kern w:val="0"/>
          <w:szCs w:val="24"/>
        </w:rPr>
      </w:pPr>
    </w:p>
    <w:p w14:paraId="7F5B06F9" w14:textId="77777777" w:rsidR="001E34F3" w:rsidRPr="006373F5" w:rsidRDefault="001E34F3" w:rsidP="001E34F3">
      <w:pPr>
        <w:wordWrap w:val="0"/>
        <w:autoSpaceDE w:val="0"/>
        <w:autoSpaceDN w:val="0"/>
        <w:adjustRightInd w:val="0"/>
        <w:ind w:right="-1"/>
        <w:jc w:val="right"/>
        <w:rPr>
          <w:rFonts w:hAnsi="ＭＳ 明朝" w:cs="Arial"/>
          <w:color w:val="000000" w:themeColor="text1"/>
          <w:kern w:val="0"/>
          <w:szCs w:val="24"/>
        </w:rPr>
      </w:pPr>
      <w:r w:rsidRPr="006373F5">
        <w:rPr>
          <w:rFonts w:hAnsi="ＭＳ 明朝" w:cs="Arial" w:hint="eastAsia"/>
          <w:color w:val="000000" w:themeColor="text1"/>
          <w:kern w:val="0"/>
          <w:szCs w:val="24"/>
        </w:rPr>
        <w:t xml:space="preserve">　　自治会　代表者　　　　　　　　　　　</w:t>
      </w:r>
    </w:p>
    <w:p w14:paraId="6227706C" w14:textId="77777777" w:rsidR="001E34F3" w:rsidRPr="006373F5" w:rsidRDefault="001E34F3" w:rsidP="001E34F3">
      <w:pPr>
        <w:autoSpaceDE w:val="0"/>
        <w:autoSpaceDN w:val="0"/>
        <w:adjustRightInd w:val="0"/>
        <w:ind w:right="-1"/>
        <w:jc w:val="left"/>
        <w:rPr>
          <w:rFonts w:hAnsi="ＭＳ 明朝" w:cs="Arial"/>
          <w:color w:val="000000" w:themeColor="text1"/>
          <w:kern w:val="0"/>
          <w:szCs w:val="24"/>
        </w:rPr>
      </w:pPr>
    </w:p>
    <w:p w14:paraId="1E10C3B7" w14:textId="77777777" w:rsidR="001E34F3" w:rsidRPr="006373F5" w:rsidRDefault="001E34F3" w:rsidP="001E34F3">
      <w:pPr>
        <w:autoSpaceDE w:val="0"/>
        <w:autoSpaceDN w:val="0"/>
        <w:adjustRightInd w:val="0"/>
        <w:ind w:right="-1"/>
        <w:jc w:val="left"/>
        <w:rPr>
          <w:rFonts w:hAnsi="ＭＳ 明朝" w:cs="Arial"/>
          <w:color w:val="000000" w:themeColor="text1"/>
          <w:kern w:val="0"/>
          <w:szCs w:val="24"/>
        </w:rPr>
      </w:pPr>
    </w:p>
    <w:p w14:paraId="04310D37" w14:textId="77777777" w:rsidR="001E34F3" w:rsidRPr="006373F5" w:rsidRDefault="001E34F3" w:rsidP="001E34F3">
      <w:pPr>
        <w:autoSpaceDE w:val="0"/>
        <w:autoSpaceDN w:val="0"/>
        <w:adjustRightInd w:val="0"/>
        <w:ind w:right="-1"/>
        <w:jc w:val="center"/>
        <w:rPr>
          <w:rFonts w:hAnsi="ＭＳ 明朝" w:cs="Arial"/>
          <w:color w:val="000000" w:themeColor="text1"/>
          <w:kern w:val="0"/>
          <w:szCs w:val="24"/>
        </w:rPr>
      </w:pPr>
      <w:r w:rsidRPr="006373F5">
        <w:rPr>
          <w:rFonts w:hAnsi="ＭＳ 明朝" w:cs="Arial" w:hint="eastAsia"/>
          <w:color w:val="000000" w:themeColor="text1"/>
          <w:kern w:val="0"/>
          <w:szCs w:val="24"/>
        </w:rPr>
        <w:t>代表者の職務執行の停止等の有無について</w:t>
      </w:r>
    </w:p>
    <w:p w14:paraId="68D4A044" w14:textId="77777777" w:rsidR="001E34F3" w:rsidRPr="006373F5" w:rsidRDefault="001E34F3" w:rsidP="001E34F3">
      <w:pPr>
        <w:autoSpaceDE w:val="0"/>
        <w:autoSpaceDN w:val="0"/>
        <w:adjustRightInd w:val="0"/>
        <w:ind w:right="-1"/>
        <w:jc w:val="left"/>
        <w:rPr>
          <w:rFonts w:hAnsi="ＭＳ 明朝" w:cs="Arial"/>
          <w:color w:val="000000" w:themeColor="text1"/>
          <w:kern w:val="0"/>
          <w:szCs w:val="24"/>
        </w:rPr>
      </w:pPr>
    </w:p>
    <w:p w14:paraId="40152DC4" w14:textId="77777777" w:rsidR="001E34F3" w:rsidRPr="006373F5" w:rsidRDefault="001E34F3" w:rsidP="001E34F3">
      <w:pPr>
        <w:autoSpaceDE w:val="0"/>
        <w:autoSpaceDN w:val="0"/>
        <w:adjustRightInd w:val="0"/>
        <w:ind w:right="-1"/>
        <w:jc w:val="left"/>
        <w:rPr>
          <w:rFonts w:hAnsi="ＭＳ 明朝" w:cs="Arial"/>
          <w:color w:val="000000" w:themeColor="text1"/>
          <w:kern w:val="0"/>
          <w:szCs w:val="24"/>
        </w:rPr>
      </w:pPr>
    </w:p>
    <w:p w14:paraId="0789829C" w14:textId="77777777" w:rsidR="001E34F3" w:rsidRPr="006373F5" w:rsidRDefault="001E34F3" w:rsidP="001E34F3">
      <w:pPr>
        <w:tabs>
          <w:tab w:val="left" w:pos="6409"/>
        </w:tabs>
        <w:autoSpaceDE w:val="0"/>
        <w:autoSpaceDN w:val="0"/>
        <w:adjustRightInd w:val="0"/>
        <w:jc w:val="left"/>
        <w:rPr>
          <w:rFonts w:hAnsi="ＭＳ 明朝" w:cs="Arial"/>
          <w:color w:val="000000" w:themeColor="text1"/>
          <w:kern w:val="0"/>
          <w:szCs w:val="24"/>
        </w:rPr>
      </w:pPr>
      <w:r w:rsidRPr="006373F5">
        <w:rPr>
          <w:rFonts w:hAnsi="ＭＳ 明朝" w:cs="Arial" w:hint="eastAsia"/>
          <w:color w:val="000000" w:themeColor="text1"/>
          <w:kern w:val="0"/>
          <w:szCs w:val="24"/>
        </w:rPr>
        <w:t>１</w:t>
      </w:r>
      <w:r w:rsidRPr="006373F5">
        <w:rPr>
          <w:rFonts w:hAnsi="ＭＳ 明朝" w:cs="Arial"/>
          <w:color w:val="000000" w:themeColor="text1"/>
          <w:kern w:val="0"/>
          <w:szCs w:val="24"/>
        </w:rPr>
        <w:t xml:space="preserve">  </w:t>
      </w:r>
      <w:r w:rsidRPr="006373F5">
        <w:rPr>
          <w:rFonts w:hAnsi="ＭＳ 明朝" w:cs="Arial" w:hint="eastAsia"/>
          <w:color w:val="000000" w:themeColor="text1"/>
          <w:kern w:val="0"/>
          <w:szCs w:val="24"/>
        </w:rPr>
        <w:t>裁判所による代表者の職務執行の停止の有無</w:t>
      </w:r>
      <w:r w:rsidRPr="006373F5">
        <w:rPr>
          <w:rFonts w:hAnsi="ＭＳ 明朝" w:cs="Arial"/>
          <w:color w:val="000000" w:themeColor="text1"/>
          <w:kern w:val="0"/>
          <w:szCs w:val="24"/>
        </w:rPr>
        <w:tab/>
      </w:r>
      <w:r w:rsidRPr="006373F5">
        <w:rPr>
          <w:rFonts w:hAnsi="ＭＳ 明朝" w:cs="Arial" w:hint="eastAsia"/>
          <w:color w:val="000000" w:themeColor="text1"/>
          <w:kern w:val="0"/>
          <w:szCs w:val="24"/>
        </w:rPr>
        <w:t>なし　・　あり</w:t>
      </w:r>
    </w:p>
    <w:p w14:paraId="41645C4F" w14:textId="77777777" w:rsidR="001E34F3" w:rsidRPr="006373F5" w:rsidRDefault="001E34F3" w:rsidP="001E34F3">
      <w:pPr>
        <w:autoSpaceDE w:val="0"/>
        <w:autoSpaceDN w:val="0"/>
        <w:adjustRightInd w:val="0"/>
        <w:jc w:val="left"/>
        <w:rPr>
          <w:rFonts w:hAnsi="ＭＳ 明朝" w:cs="Arial"/>
          <w:color w:val="000000" w:themeColor="text1"/>
          <w:kern w:val="0"/>
          <w:szCs w:val="24"/>
        </w:rPr>
      </w:pPr>
    </w:p>
    <w:p w14:paraId="42362109" w14:textId="77777777" w:rsidR="001E34F3" w:rsidRPr="006373F5" w:rsidRDefault="001E34F3" w:rsidP="001E34F3">
      <w:pPr>
        <w:autoSpaceDE w:val="0"/>
        <w:autoSpaceDN w:val="0"/>
        <w:adjustRightInd w:val="0"/>
        <w:jc w:val="left"/>
        <w:rPr>
          <w:rFonts w:hAnsi="ＭＳ 明朝" w:cs="Arial"/>
          <w:color w:val="000000" w:themeColor="text1"/>
          <w:kern w:val="0"/>
          <w:szCs w:val="24"/>
        </w:rPr>
      </w:pPr>
    </w:p>
    <w:p w14:paraId="319E240C" w14:textId="77777777" w:rsidR="001E34F3" w:rsidRPr="006373F5" w:rsidRDefault="001E34F3" w:rsidP="001E34F3">
      <w:pPr>
        <w:tabs>
          <w:tab w:val="left" w:pos="6409"/>
        </w:tabs>
        <w:autoSpaceDE w:val="0"/>
        <w:autoSpaceDN w:val="0"/>
        <w:adjustRightInd w:val="0"/>
        <w:jc w:val="left"/>
        <w:rPr>
          <w:rFonts w:hAnsi="ＭＳ 明朝" w:cs="Arial"/>
          <w:color w:val="000000" w:themeColor="text1"/>
          <w:kern w:val="0"/>
          <w:szCs w:val="24"/>
        </w:rPr>
      </w:pPr>
      <w:r w:rsidRPr="006373F5">
        <w:rPr>
          <w:rFonts w:hAnsi="ＭＳ 明朝" w:cs="Arial" w:hint="eastAsia"/>
          <w:color w:val="000000" w:themeColor="text1"/>
          <w:kern w:val="0"/>
          <w:szCs w:val="24"/>
        </w:rPr>
        <w:t>２</w:t>
      </w:r>
      <w:r w:rsidRPr="006373F5">
        <w:rPr>
          <w:rFonts w:hAnsi="ＭＳ 明朝" w:cs="Arial"/>
          <w:color w:val="000000" w:themeColor="text1"/>
          <w:kern w:val="0"/>
          <w:szCs w:val="24"/>
        </w:rPr>
        <w:t xml:space="preserve">  </w:t>
      </w:r>
      <w:r w:rsidRPr="006373F5">
        <w:rPr>
          <w:rFonts w:hAnsi="ＭＳ 明朝" w:cs="Arial" w:hint="eastAsia"/>
          <w:color w:val="000000" w:themeColor="text1"/>
          <w:kern w:val="0"/>
          <w:szCs w:val="24"/>
        </w:rPr>
        <w:t>裁判所による代表者の職務代行者の選任の有無</w:t>
      </w:r>
      <w:r w:rsidRPr="006373F5">
        <w:rPr>
          <w:rFonts w:hAnsi="ＭＳ 明朝" w:cs="Arial"/>
          <w:color w:val="000000" w:themeColor="text1"/>
          <w:kern w:val="0"/>
          <w:szCs w:val="24"/>
        </w:rPr>
        <w:tab/>
      </w:r>
      <w:r w:rsidRPr="006373F5">
        <w:rPr>
          <w:rFonts w:hAnsi="ＭＳ 明朝" w:cs="Arial" w:hint="eastAsia"/>
          <w:color w:val="000000" w:themeColor="text1"/>
          <w:kern w:val="0"/>
          <w:szCs w:val="24"/>
        </w:rPr>
        <w:t>なし　・　あり</w:t>
      </w:r>
    </w:p>
    <w:p w14:paraId="1AD9A8AB" w14:textId="77777777" w:rsidR="001E34F3" w:rsidRPr="006373F5" w:rsidRDefault="001E34F3" w:rsidP="001E34F3">
      <w:pPr>
        <w:autoSpaceDE w:val="0"/>
        <w:autoSpaceDN w:val="0"/>
        <w:adjustRightInd w:val="0"/>
        <w:jc w:val="left"/>
        <w:rPr>
          <w:rFonts w:hAnsi="ＭＳ 明朝" w:cs="Arial"/>
          <w:color w:val="000000" w:themeColor="text1"/>
          <w:kern w:val="0"/>
          <w:szCs w:val="24"/>
        </w:rPr>
      </w:pPr>
    </w:p>
    <w:p w14:paraId="2B286677" w14:textId="77777777" w:rsidR="001E34F3" w:rsidRPr="006373F5" w:rsidRDefault="001E34F3" w:rsidP="001E34F3">
      <w:pPr>
        <w:autoSpaceDE w:val="0"/>
        <w:autoSpaceDN w:val="0"/>
        <w:adjustRightInd w:val="0"/>
        <w:jc w:val="left"/>
        <w:rPr>
          <w:rFonts w:hAnsi="ＭＳ 明朝" w:cs="Arial"/>
          <w:color w:val="000000" w:themeColor="text1"/>
          <w:kern w:val="0"/>
          <w:szCs w:val="24"/>
        </w:rPr>
      </w:pPr>
    </w:p>
    <w:p w14:paraId="47EF9B80" w14:textId="77777777" w:rsidR="001E34F3" w:rsidRPr="006373F5" w:rsidRDefault="001E34F3" w:rsidP="001E34F3">
      <w:pPr>
        <w:tabs>
          <w:tab w:val="left" w:pos="6409"/>
        </w:tabs>
        <w:autoSpaceDE w:val="0"/>
        <w:autoSpaceDN w:val="0"/>
        <w:adjustRightInd w:val="0"/>
        <w:jc w:val="left"/>
        <w:rPr>
          <w:rFonts w:hAnsi="ＭＳ 明朝" w:cs="Arial"/>
          <w:color w:val="000000" w:themeColor="text1"/>
          <w:kern w:val="0"/>
          <w:szCs w:val="24"/>
        </w:rPr>
      </w:pPr>
      <w:r w:rsidRPr="006373F5">
        <w:rPr>
          <w:rFonts w:hAnsi="ＭＳ 明朝" w:cs="Arial" w:hint="eastAsia"/>
          <w:color w:val="000000" w:themeColor="text1"/>
          <w:kern w:val="0"/>
          <w:szCs w:val="24"/>
        </w:rPr>
        <w:t>３</w:t>
      </w:r>
      <w:r w:rsidRPr="006373F5">
        <w:rPr>
          <w:rFonts w:hAnsi="ＭＳ 明朝" w:cs="Arial"/>
          <w:color w:val="000000" w:themeColor="text1"/>
          <w:kern w:val="0"/>
          <w:szCs w:val="24"/>
        </w:rPr>
        <w:t xml:space="preserve">  </w:t>
      </w:r>
      <w:r w:rsidRPr="006373F5">
        <w:rPr>
          <w:rFonts w:hAnsi="ＭＳ 明朝" w:cs="Arial" w:hint="eastAsia"/>
          <w:color w:val="000000" w:themeColor="text1"/>
          <w:kern w:val="0"/>
          <w:szCs w:val="24"/>
        </w:rPr>
        <w:t>代理人の有無</w:t>
      </w:r>
      <w:r w:rsidRPr="006373F5">
        <w:rPr>
          <w:rFonts w:hAnsi="ＭＳ 明朝" w:cs="Arial"/>
          <w:color w:val="000000" w:themeColor="text1"/>
          <w:kern w:val="0"/>
          <w:szCs w:val="24"/>
        </w:rPr>
        <w:tab/>
      </w:r>
      <w:r w:rsidRPr="006373F5">
        <w:rPr>
          <w:rFonts w:hAnsi="ＭＳ 明朝" w:cs="Arial" w:hint="eastAsia"/>
          <w:color w:val="000000" w:themeColor="text1"/>
          <w:kern w:val="0"/>
          <w:szCs w:val="24"/>
        </w:rPr>
        <w:t>なし　・　あり</w:t>
      </w:r>
    </w:p>
    <w:p w14:paraId="4E2D6726" w14:textId="77777777" w:rsidR="001E34F3" w:rsidRPr="006373F5" w:rsidRDefault="001E34F3" w:rsidP="001E34F3">
      <w:pPr>
        <w:autoSpaceDE w:val="0"/>
        <w:autoSpaceDN w:val="0"/>
        <w:adjustRightInd w:val="0"/>
        <w:jc w:val="left"/>
        <w:rPr>
          <w:rFonts w:hAnsi="ＭＳ 明朝" w:cs="Arial"/>
          <w:color w:val="000000" w:themeColor="text1"/>
          <w:kern w:val="0"/>
          <w:szCs w:val="24"/>
        </w:rPr>
      </w:pPr>
    </w:p>
    <w:p w14:paraId="3EDAFAFD" w14:textId="77777777" w:rsidR="001E34F3" w:rsidRPr="006373F5" w:rsidRDefault="001E34F3" w:rsidP="001E34F3">
      <w:pPr>
        <w:autoSpaceDE w:val="0"/>
        <w:autoSpaceDN w:val="0"/>
        <w:adjustRightInd w:val="0"/>
        <w:jc w:val="left"/>
        <w:rPr>
          <w:rFonts w:hAnsi="ＭＳ 明朝" w:cs="Arial"/>
          <w:color w:val="000000" w:themeColor="text1"/>
          <w:kern w:val="0"/>
          <w:szCs w:val="24"/>
        </w:rPr>
      </w:pPr>
    </w:p>
    <w:p w14:paraId="71DBA21C" w14:textId="77777777" w:rsidR="001E34F3" w:rsidRPr="006373F5" w:rsidRDefault="001E34F3" w:rsidP="001E34F3">
      <w:pPr>
        <w:autoSpaceDE w:val="0"/>
        <w:autoSpaceDN w:val="0"/>
        <w:adjustRightInd w:val="0"/>
        <w:jc w:val="left"/>
        <w:rPr>
          <w:rFonts w:hAnsi="ＭＳ 明朝" w:cs="Arial"/>
          <w:color w:val="000000" w:themeColor="text1"/>
          <w:kern w:val="0"/>
          <w:szCs w:val="24"/>
        </w:rPr>
      </w:pPr>
      <w:r w:rsidRPr="006373F5">
        <w:rPr>
          <w:rFonts w:ascii="Arial" w:eastAsia="游明朝" w:hAnsi="Arial" w:cs="Arial"/>
          <w:noProof/>
          <w:color w:val="000000" w:themeColor="text1"/>
          <w:kern w:val="0"/>
          <w:szCs w:val="24"/>
        </w:rPr>
        <mc:AlternateContent>
          <mc:Choice Requires="wps">
            <w:drawing>
              <wp:anchor distT="0" distB="0" distL="114300" distR="114300" simplePos="0" relativeHeight="251659264" behindDoc="0" locked="0" layoutInCell="1" allowOverlap="1" wp14:anchorId="5CCCADD7" wp14:editId="33360937">
                <wp:simplePos x="0" y="0"/>
                <wp:positionH relativeFrom="column">
                  <wp:posOffset>4445</wp:posOffset>
                </wp:positionH>
                <wp:positionV relativeFrom="paragraph">
                  <wp:posOffset>282575</wp:posOffset>
                </wp:positionV>
                <wp:extent cx="5302885" cy="1466850"/>
                <wp:effectExtent l="0" t="0" r="12065" b="19050"/>
                <wp:wrapNone/>
                <wp:docPr id="15"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885" cy="1466850"/>
                        </a:xfrm>
                        <a:prstGeom prst="roundRect">
                          <a:avLst>
                            <a:gd name="adj" fmla="val 9486"/>
                          </a:avLst>
                        </a:prstGeom>
                        <a:noFill/>
                        <a:ln w="19050" algn="ctr">
                          <a:solidFill>
                            <a:sysClr val="windowText" lastClr="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704F27" w14:textId="77777777" w:rsidR="001E34F3" w:rsidRPr="00932C0A" w:rsidRDefault="001E34F3" w:rsidP="001E34F3">
                            <w:pPr>
                              <w:spacing w:line="320" w:lineRule="exact"/>
                              <w:rPr>
                                <w:rFonts w:hAnsi="ＭＳ 明朝"/>
                              </w:rPr>
                            </w:pPr>
                            <w:r w:rsidRPr="00932C0A">
                              <w:rPr>
                                <w:rFonts w:hAnsi="ＭＳ 明朝" w:hint="eastAsia"/>
                              </w:rPr>
                              <w:t>【参考】</w:t>
                            </w:r>
                          </w:p>
                          <w:p w14:paraId="39995CB1" w14:textId="77777777" w:rsidR="001E34F3" w:rsidRPr="00932C0A" w:rsidRDefault="001E34F3" w:rsidP="001E34F3">
                            <w:pPr>
                              <w:spacing w:line="320" w:lineRule="exact"/>
                              <w:ind w:left="240" w:hangingChars="100" w:hanging="240"/>
                              <w:rPr>
                                <w:rFonts w:hAnsi="ＭＳ 明朝"/>
                              </w:rPr>
                            </w:pPr>
                            <w:r w:rsidRPr="00932C0A">
                              <w:rPr>
                                <w:rFonts w:hAnsi="ＭＳ 明朝" w:hint="eastAsia"/>
                              </w:rPr>
                              <w:t>１　裁判所による代表者の職務執行の停止並びに裁判所による代表者の職務代行者の選任は、民事保全法に基づき行われるものです。</w:t>
                            </w:r>
                          </w:p>
                          <w:p w14:paraId="4B85BDC1" w14:textId="77777777" w:rsidR="001E34F3" w:rsidRPr="00932C0A" w:rsidRDefault="001E34F3" w:rsidP="001E34F3">
                            <w:pPr>
                              <w:spacing w:line="320" w:lineRule="exact"/>
                              <w:ind w:left="240" w:hangingChars="100" w:hanging="240"/>
                              <w:rPr>
                                <w:rFonts w:hAnsi="ＭＳ 明朝"/>
                              </w:rPr>
                            </w:pPr>
                            <w:r w:rsidRPr="00932C0A">
                              <w:rPr>
                                <w:rFonts w:hAnsi="ＭＳ 明朝" w:hint="eastAsia"/>
                              </w:rPr>
                              <w:t>２　代理人は、地方自治法第</w:t>
                            </w:r>
                            <w:r>
                              <w:rPr>
                                <w:rFonts w:hAnsi="ＭＳ 明朝" w:hint="eastAsia"/>
                              </w:rPr>
                              <w:t>２６０</w:t>
                            </w:r>
                            <w:r w:rsidRPr="00932C0A">
                              <w:rPr>
                                <w:rFonts w:hAnsi="ＭＳ 明朝" w:hint="eastAsia"/>
                              </w:rPr>
                              <w:t>条の８の代理人</w:t>
                            </w:r>
                            <w:r>
                              <w:rPr>
                                <w:rFonts w:hAnsi="ＭＳ 明朝" w:hint="eastAsia"/>
                              </w:rPr>
                              <w:t>及び</w:t>
                            </w:r>
                            <w:r w:rsidRPr="00932C0A">
                              <w:rPr>
                                <w:rFonts w:hAnsi="ＭＳ 明朝" w:hint="eastAsia"/>
                              </w:rPr>
                              <w:t>第</w:t>
                            </w:r>
                            <w:r>
                              <w:rPr>
                                <w:rFonts w:hAnsi="ＭＳ 明朝" w:hint="eastAsia"/>
                              </w:rPr>
                              <w:t>２６０</w:t>
                            </w:r>
                            <w:r w:rsidRPr="00932C0A">
                              <w:rPr>
                                <w:rFonts w:hAnsi="ＭＳ 明朝" w:hint="eastAsia"/>
                              </w:rPr>
                              <w:t>条の</w:t>
                            </w:r>
                            <w:r>
                              <w:rPr>
                                <w:rFonts w:hAnsi="ＭＳ 明朝" w:hint="eastAsia"/>
                              </w:rPr>
                              <w:t>１０</w:t>
                            </w:r>
                            <w:r w:rsidRPr="00932C0A">
                              <w:rPr>
                                <w:rFonts w:hAnsi="ＭＳ 明朝" w:hint="eastAsia"/>
                              </w:rPr>
                              <w:t>の特別代理人の両方を含みます。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CCADD7" id="四角形: 角を丸くする 15" o:spid="_x0000_s1026" style="position:absolute;margin-left:.35pt;margin-top:22.25pt;width:417.5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" filled="f" strokecolor="windowText" strokeweight="1.5pt">
                <v:textbox inset="5.85pt,.7pt,5.85pt,.7pt">
                  <w:txbxContent>
                    <w:p w14:paraId="52704F27" w14:textId="77777777" w:rsidR="001E34F3" w:rsidRPr="00932C0A" w:rsidRDefault="001E34F3" w:rsidP="001E34F3">
                      <w:pPr>
                        <w:spacing w:line="320" w:lineRule="exact"/>
                        <w:rPr>
                          <w:rFonts w:hAnsi="ＭＳ 明朝"/>
                        </w:rPr>
                      </w:pPr>
                      <w:r w:rsidRPr="00932C0A">
                        <w:rPr>
                          <w:rFonts w:hAnsi="ＭＳ 明朝" w:hint="eastAsia"/>
                        </w:rPr>
                        <w:t>【参考】</w:t>
                      </w:r>
                    </w:p>
                    <w:p w14:paraId="39995CB1" w14:textId="77777777" w:rsidR="001E34F3" w:rsidRPr="00932C0A" w:rsidRDefault="001E34F3" w:rsidP="001E34F3">
                      <w:pPr>
                        <w:spacing w:line="320" w:lineRule="exact"/>
                        <w:ind w:left="240" w:hangingChars="100" w:hanging="240"/>
                        <w:rPr>
                          <w:rFonts w:hAnsi="ＭＳ 明朝"/>
                        </w:rPr>
                      </w:pPr>
                      <w:r w:rsidRPr="00932C0A">
                        <w:rPr>
                          <w:rFonts w:hAnsi="ＭＳ 明朝" w:hint="eastAsia"/>
                        </w:rPr>
                        <w:t>１　裁判所による代表者の職務執行の停止並びに裁判所による代表者の職務代行者の選任は、民事保全法に基づき行われるものです。</w:t>
                      </w:r>
                    </w:p>
                    <w:p w14:paraId="4B85BDC1" w14:textId="77777777" w:rsidR="001E34F3" w:rsidRPr="00932C0A" w:rsidRDefault="001E34F3" w:rsidP="001E34F3">
                      <w:pPr>
                        <w:spacing w:line="320" w:lineRule="exact"/>
                        <w:ind w:left="240" w:hangingChars="100" w:hanging="240"/>
                        <w:rPr>
                          <w:rFonts w:hAnsi="ＭＳ 明朝"/>
                        </w:rPr>
                      </w:pPr>
                      <w:r w:rsidRPr="00932C0A">
                        <w:rPr>
                          <w:rFonts w:hAnsi="ＭＳ 明朝" w:hint="eastAsia"/>
                        </w:rPr>
                        <w:t>２　代理人は、地方自治法第</w:t>
                      </w:r>
                      <w:r>
                        <w:rPr>
                          <w:rFonts w:hAnsi="ＭＳ 明朝" w:hint="eastAsia"/>
                        </w:rPr>
                        <w:t>２６０</w:t>
                      </w:r>
                      <w:r w:rsidRPr="00932C0A">
                        <w:rPr>
                          <w:rFonts w:hAnsi="ＭＳ 明朝" w:hint="eastAsia"/>
                        </w:rPr>
                        <w:t>条の８の代理人</w:t>
                      </w:r>
                      <w:r>
                        <w:rPr>
                          <w:rFonts w:hAnsi="ＭＳ 明朝" w:hint="eastAsia"/>
                        </w:rPr>
                        <w:t>及び</w:t>
                      </w:r>
                      <w:r w:rsidRPr="00932C0A">
                        <w:rPr>
                          <w:rFonts w:hAnsi="ＭＳ 明朝" w:hint="eastAsia"/>
                        </w:rPr>
                        <w:t>第</w:t>
                      </w:r>
                      <w:r>
                        <w:rPr>
                          <w:rFonts w:hAnsi="ＭＳ 明朝" w:hint="eastAsia"/>
                        </w:rPr>
                        <w:t>２６０</w:t>
                      </w:r>
                      <w:r w:rsidRPr="00932C0A">
                        <w:rPr>
                          <w:rFonts w:hAnsi="ＭＳ 明朝" w:hint="eastAsia"/>
                        </w:rPr>
                        <w:t>条の</w:t>
                      </w:r>
                      <w:r>
                        <w:rPr>
                          <w:rFonts w:hAnsi="ＭＳ 明朝" w:hint="eastAsia"/>
                        </w:rPr>
                        <w:t>１０</w:t>
                      </w:r>
                      <w:r w:rsidRPr="00932C0A">
                        <w:rPr>
                          <w:rFonts w:hAnsi="ＭＳ 明朝" w:hint="eastAsia"/>
                        </w:rPr>
                        <w:t>の特別代理人の両方を含みます。</w:t>
                      </w:r>
                    </w:p>
                  </w:txbxContent>
                </v:textbox>
              </v:roundrect>
            </w:pict>
          </mc:Fallback>
        </mc:AlternateContent>
      </w:r>
    </w:p>
    <w:p w14:paraId="11E70316" w14:textId="77777777" w:rsidR="001E34F3" w:rsidRPr="006373F5" w:rsidRDefault="001E34F3" w:rsidP="001E34F3">
      <w:pPr>
        <w:autoSpaceDE w:val="0"/>
        <w:autoSpaceDN w:val="0"/>
        <w:adjustRightInd w:val="0"/>
        <w:jc w:val="left"/>
        <w:rPr>
          <w:rFonts w:hAnsi="ＭＳ 明朝" w:cs="Arial"/>
          <w:color w:val="000000" w:themeColor="text1"/>
          <w:kern w:val="0"/>
          <w:szCs w:val="24"/>
        </w:rPr>
      </w:pPr>
    </w:p>
    <w:p w14:paraId="666E20A8" w14:textId="77777777" w:rsidR="001E34F3" w:rsidRPr="006373F5" w:rsidRDefault="001E34F3" w:rsidP="001E34F3">
      <w:pPr>
        <w:autoSpaceDE w:val="0"/>
        <w:autoSpaceDN w:val="0"/>
        <w:adjustRightInd w:val="0"/>
        <w:jc w:val="left"/>
        <w:rPr>
          <w:rFonts w:hAnsi="ＭＳ 明朝" w:cs="Arial"/>
          <w:color w:val="000000" w:themeColor="text1"/>
          <w:kern w:val="0"/>
          <w:szCs w:val="24"/>
        </w:rPr>
      </w:pPr>
    </w:p>
    <w:p w14:paraId="29E7B9AE" w14:textId="77777777" w:rsidR="001E34F3" w:rsidRPr="006373F5" w:rsidRDefault="001E34F3" w:rsidP="001E34F3">
      <w:pPr>
        <w:autoSpaceDE w:val="0"/>
        <w:autoSpaceDN w:val="0"/>
        <w:adjustRightInd w:val="0"/>
        <w:jc w:val="left"/>
        <w:rPr>
          <w:rFonts w:hAnsi="ＭＳ 明朝" w:cs="Arial"/>
          <w:color w:val="000000" w:themeColor="text1"/>
          <w:kern w:val="0"/>
          <w:szCs w:val="24"/>
        </w:rPr>
      </w:pPr>
    </w:p>
    <w:p w14:paraId="39CB0A39" w14:textId="77777777" w:rsidR="001E34F3" w:rsidRPr="006373F5" w:rsidRDefault="001E34F3" w:rsidP="001E34F3">
      <w:pPr>
        <w:autoSpaceDE w:val="0"/>
        <w:autoSpaceDN w:val="0"/>
        <w:adjustRightInd w:val="0"/>
        <w:jc w:val="left"/>
        <w:rPr>
          <w:rFonts w:hAnsi="ＭＳ 明朝" w:cs="Arial"/>
          <w:color w:val="000000" w:themeColor="text1"/>
          <w:kern w:val="0"/>
          <w:szCs w:val="24"/>
        </w:rPr>
      </w:pPr>
    </w:p>
    <w:p w14:paraId="3D540785" w14:textId="77777777" w:rsidR="001E34F3" w:rsidRPr="006373F5" w:rsidRDefault="001E34F3" w:rsidP="001E34F3">
      <w:pPr>
        <w:autoSpaceDE w:val="0"/>
        <w:autoSpaceDN w:val="0"/>
        <w:adjustRightInd w:val="0"/>
        <w:jc w:val="left"/>
        <w:rPr>
          <w:rFonts w:hAnsi="ＭＳ 明朝" w:cs="Arial"/>
          <w:color w:val="000000" w:themeColor="text1"/>
          <w:kern w:val="0"/>
          <w:szCs w:val="24"/>
        </w:rPr>
      </w:pPr>
    </w:p>
    <w:p w14:paraId="5BB158D9" w14:textId="77777777" w:rsidR="001E34F3" w:rsidRPr="006373F5" w:rsidRDefault="001E34F3" w:rsidP="001E34F3">
      <w:pPr>
        <w:autoSpaceDE w:val="0"/>
        <w:autoSpaceDN w:val="0"/>
        <w:adjustRightInd w:val="0"/>
        <w:jc w:val="left"/>
        <w:rPr>
          <w:rFonts w:hAnsi="ＭＳ 明朝" w:cs="Arial"/>
          <w:color w:val="000000" w:themeColor="text1"/>
          <w:kern w:val="0"/>
          <w:szCs w:val="24"/>
        </w:rPr>
      </w:pPr>
    </w:p>
    <w:p w14:paraId="3DAA6D60" w14:textId="77777777" w:rsidR="001E34F3" w:rsidRPr="006373F5" w:rsidRDefault="001E34F3" w:rsidP="001E34F3">
      <w:pPr>
        <w:autoSpaceDE w:val="0"/>
        <w:autoSpaceDN w:val="0"/>
        <w:adjustRightInd w:val="0"/>
        <w:jc w:val="left"/>
        <w:rPr>
          <w:rFonts w:hAnsi="ＭＳ 明朝" w:cs="Arial"/>
          <w:color w:val="000000" w:themeColor="text1"/>
          <w:kern w:val="0"/>
          <w:szCs w:val="24"/>
        </w:rPr>
      </w:pPr>
    </w:p>
    <w:p w14:paraId="3AFAF273" w14:textId="77777777" w:rsidR="0079357D" w:rsidRPr="001E34F3" w:rsidRDefault="0079357D">
      <w:pPr>
        <w:rPr>
          <w:rFonts w:hint="eastAsia"/>
        </w:rPr>
      </w:pPr>
    </w:p>
    <w:sectPr w:rsidR="0079357D" w:rsidRPr="001E34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14CC3" w14:textId="77777777" w:rsidR="001E34F3" w:rsidRDefault="001E34F3" w:rsidP="001E34F3">
      <w:r>
        <w:separator/>
      </w:r>
    </w:p>
  </w:endnote>
  <w:endnote w:type="continuationSeparator" w:id="0">
    <w:p w14:paraId="51D73BE4" w14:textId="77777777" w:rsidR="001E34F3" w:rsidRDefault="001E34F3" w:rsidP="001E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8C02D" w14:textId="77777777" w:rsidR="001E34F3" w:rsidRDefault="001E34F3" w:rsidP="001E34F3">
      <w:r>
        <w:separator/>
      </w:r>
    </w:p>
  </w:footnote>
  <w:footnote w:type="continuationSeparator" w:id="0">
    <w:p w14:paraId="5EE7815D" w14:textId="77777777" w:rsidR="001E34F3" w:rsidRDefault="001E34F3" w:rsidP="001E3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EB"/>
    <w:rsid w:val="001E34F3"/>
    <w:rsid w:val="00330BEB"/>
    <w:rsid w:val="00793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BCAB5"/>
  <w15:chartTrackingRefBased/>
  <w15:docId w15:val="{5714DEB4-9D95-4D78-AA27-50B1A20B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E34F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4F3"/>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1E34F3"/>
  </w:style>
  <w:style w:type="paragraph" w:styleId="a5">
    <w:name w:val="footer"/>
    <w:basedOn w:val="a"/>
    <w:link w:val="a6"/>
    <w:uiPriority w:val="99"/>
    <w:unhideWhenUsed/>
    <w:rsid w:val="001E34F3"/>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1E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DocSecurity>0</DocSecurity>
  <Lines>1</Lines>
  <Paragraphs>1</Paragraphs>
  <ScaleCrop>false</ScaleCrop>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2023-08-17T08:57:00Z</dcterms:created>
  <dcterms:modified xsi:type="dcterms:W3CDTF">2023-08-17T08:57:00Z</dcterms:modified>
</cp:coreProperties>
</file>